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A61D6" w14:textId="12B04239" w:rsidR="002D7BDC" w:rsidRPr="00033538" w:rsidRDefault="00222D6A" w:rsidP="002D7BDC">
      <w:pPr>
        <w:rPr>
          <w:rFonts w:ascii="Verdana" w:hAnsi="Verdana"/>
          <w:b/>
          <w:bCs/>
          <w:szCs w:val="22"/>
        </w:rPr>
      </w:pPr>
      <w:r>
        <w:rPr>
          <w:rFonts w:ascii="Verdana" w:hAnsi="Verdana"/>
          <w:b/>
          <w:bCs/>
          <w:szCs w:val="22"/>
        </w:rPr>
        <w:t xml:space="preserve">Annex </w:t>
      </w:r>
      <w:bookmarkStart w:id="0" w:name="_GoBack"/>
      <w:bookmarkEnd w:id="0"/>
      <w:r w:rsidR="00033538" w:rsidRPr="00033538">
        <w:rPr>
          <w:rFonts w:ascii="Verdana" w:hAnsi="Verdana"/>
          <w:b/>
          <w:bCs/>
          <w:szCs w:val="22"/>
        </w:rPr>
        <w:t>II – Total Structured template Instructions</w:t>
      </w:r>
    </w:p>
    <w:p w14:paraId="4F88528A" w14:textId="77777777" w:rsidR="002D7BDC" w:rsidRPr="004B7C8F" w:rsidRDefault="002D7BDC" w:rsidP="002D7BDC">
      <w:pPr>
        <w:rPr>
          <w:b/>
          <w:bCs/>
          <w:sz w:val="20"/>
        </w:rPr>
      </w:pPr>
    </w:p>
    <w:p w14:paraId="3BD36574" w14:textId="4E40C687" w:rsidR="002D7BDC" w:rsidRPr="004B7C8F" w:rsidRDefault="002D7BDC" w:rsidP="002D7BDC">
      <w:pPr>
        <w:rPr>
          <w:b/>
          <w:bCs/>
          <w:sz w:val="20"/>
        </w:rPr>
      </w:pPr>
      <w:r w:rsidRPr="004B7C8F">
        <w:rPr>
          <w:b/>
          <w:bCs/>
          <w:sz w:val="20"/>
        </w:rPr>
        <w:t xml:space="preserve">INTERNAL MODEL: </w:t>
      </w:r>
      <w:r w:rsidR="0078286C">
        <w:rPr>
          <w:b/>
          <w:bCs/>
          <w:sz w:val="20"/>
        </w:rPr>
        <w:t>Total</w:t>
      </w:r>
    </w:p>
    <w:p w14:paraId="37E7ED81" w14:textId="77777777" w:rsidR="002D7BDC" w:rsidRPr="004B7C8F" w:rsidRDefault="002D7BDC" w:rsidP="002D7BDC">
      <w:pPr>
        <w:rPr>
          <w:b/>
          <w:bCs/>
          <w:sz w:val="20"/>
        </w:rPr>
      </w:pPr>
    </w:p>
    <w:p w14:paraId="578F49F3" w14:textId="77777777" w:rsidR="002D7BDC" w:rsidRPr="004B7C8F" w:rsidRDefault="002D7BDC" w:rsidP="002D7BDC">
      <w:pPr>
        <w:rPr>
          <w:b/>
          <w:bCs/>
          <w:sz w:val="20"/>
        </w:rPr>
      </w:pPr>
      <w:r w:rsidRPr="004B7C8F">
        <w:rPr>
          <w:b/>
          <w:bCs/>
          <w:sz w:val="20"/>
        </w:rPr>
        <w:t>General comments:</w:t>
      </w:r>
    </w:p>
    <w:p w14:paraId="2F14D22F" w14:textId="77777777" w:rsidR="002D7BDC" w:rsidRPr="004B7C8F" w:rsidRDefault="002D7BDC" w:rsidP="002D7BDC"/>
    <w:p w14:paraId="5908BD7E" w14:textId="0B77B2E9" w:rsidR="00AC3D98" w:rsidRPr="00AC5CB4" w:rsidRDefault="00314BC2" w:rsidP="00B42D65">
      <w:r w:rsidRPr="00B42D65">
        <w:t xml:space="preserve">The purpose of this tab is to collect </w:t>
      </w:r>
      <w:r w:rsidR="00B42D65" w:rsidRPr="00B42D65">
        <w:t xml:space="preserve">data on an aggregate level and show diversification benefits </w:t>
      </w:r>
      <w:r w:rsidR="000D7F1D">
        <w:t>between</w:t>
      </w:r>
      <w:r w:rsidR="00B42D65" w:rsidRPr="00B42D65">
        <w:t xml:space="preserve"> separate risk modules</w:t>
      </w:r>
      <w:r w:rsidR="000D7F1D">
        <w:t xml:space="preserve"> (level 1)</w:t>
      </w:r>
      <w:r w:rsidR="00B42D65" w:rsidRPr="00B42D65">
        <w:t>.</w:t>
      </w:r>
      <w:r w:rsidR="000D7F1D">
        <w:t xml:space="preserve"> Some entries </w:t>
      </w:r>
      <w:proofErr w:type="gramStart"/>
      <w:r w:rsidR="000D7F1D">
        <w:t>are taken</w:t>
      </w:r>
      <w:proofErr w:type="gramEnd"/>
      <w:r w:rsidR="000D7F1D">
        <w:t xml:space="preserve"> from other tabs but are indicated below.</w:t>
      </w:r>
    </w:p>
    <w:p w14:paraId="34F3C4A5" w14:textId="0A17462D" w:rsidR="00120F66" w:rsidRDefault="00120F66" w:rsidP="002D7BDC"/>
    <w:tbl>
      <w:tblPr>
        <w:tblW w:w="9387" w:type="dxa"/>
        <w:tblLook w:val="04A0" w:firstRow="1" w:lastRow="0" w:firstColumn="1" w:lastColumn="0" w:noHBand="0" w:noVBand="1"/>
      </w:tblPr>
      <w:tblGrid>
        <w:gridCol w:w="2583"/>
        <w:gridCol w:w="2103"/>
        <w:gridCol w:w="4701"/>
      </w:tblGrid>
      <w:tr w:rsidR="000B4529" w:rsidRPr="000B4529" w14:paraId="672C0A7C" w14:textId="77777777" w:rsidTr="00AC5CB4">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CFDF0" w14:textId="77777777" w:rsidR="000B4529" w:rsidRPr="000B4529" w:rsidRDefault="000B4529" w:rsidP="000B4529">
            <w:pPr>
              <w:jc w:val="left"/>
              <w:rPr>
                <w:b/>
                <w:color w:val="000000"/>
                <w:sz w:val="20"/>
                <w:lang w:val="en-GB" w:eastAsia="en-GB"/>
              </w:rPr>
            </w:pPr>
            <w:r w:rsidRPr="000B4529">
              <w:rPr>
                <w:b/>
                <w:color w:val="000000"/>
                <w:sz w:val="20"/>
                <w:lang w:val="en-GB" w:eastAsia="en-GB"/>
              </w:rPr>
              <w:t>CODE</w:t>
            </w:r>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1C26DCB9" w14:textId="77777777" w:rsidR="000B4529" w:rsidRPr="000B4529" w:rsidRDefault="000B4529" w:rsidP="000B4529">
            <w:pPr>
              <w:jc w:val="left"/>
              <w:rPr>
                <w:b/>
                <w:color w:val="000000"/>
                <w:sz w:val="20"/>
                <w:lang w:val="en-GB" w:eastAsia="en-GB"/>
              </w:rPr>
            </w:pPr>
            <w:r w:rsidRPr="000B4529">
              <w:rPr>
                <w:b/>
                <w:color w:val="000000"/>
                <w:sz w:val="20"/>
                <w:lang w:val="en-GB" w:eastAsia="en-GB"/>
              </w:rPr>
              <w:t>ITEM</w:t>
            </w:r>
          </w:p>
        </w:tc>
        <w:tc>
          <w:tcPr>
            <w:tcW w:w="4701" w:type="dxa"/>
            <w:tcBorders>
              <w:top w:val="single" w:sz="4" w:space="0" w:color="auto"/>
              <w:left w:val="nil"/>
              <w:bottom w:val="single" w:sz="4" w:space="0" w:color="auto"/>
              <w:right w:val="single" w:sz="4" w:space="0" w:color="auto"/>
            </w:tcBorders>
            <w:shd w:val="clear" w:color="auto" w:fill="auto"/>
            <w:noWrap/>
            <w:vAlign w:val="bottom"/>
            <w:hideMark/>
          </w:tcPr>
          <w:p w14:paraId="19EE547D" w14:textId="77777777" w:rsidR="000B4529" w:rsidRPr="000B4529" w:rsidRDefault="000B4529" w:rsidP="000B4529">
            <w:pPr>
              <w:jc w:val="left"/>
              <w:rPr>
                <w:b/>
                <w:color w:val="000000"/>
                <w:sz w:val="20"/>
                <w:lang w:val="en-GB" w:eastAsia="en-GB"/>
              </w:rPr>
            </w:pPr>
            <w:r w:rsidRPr="000B4529">
              <w:rPr>
                <w:b/>
                <w:color w:val="000000"/>
                <w:sz w:val="20"/>
                <w:lang w:val="en-GB" w:eastAsia="en-GB"/>
              </w:rPr>
              <w:t>INSTRUCTIONS</w:t>
            </w:r>
          </w:p>
        </w:tc>
      </w:tr>
      <w:tr w:rsidR="000B4529" w:rsidRPr="000B4529" w14:paraId="20A923AA" w14:textId="77777777" w:rsidTr="00AC5CB4">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9B3767" w14:textId="77777777" w:rsidR="000B4529" w:rsidRPr="000B4529" w:rsidRDefault="000B4529" w:rsidP="00D14211">
            <w:pPr>
              <w:rPr>
                <w:color w:val="000000"/>
                <w:sz w:val="20"/>
                <w:lang w:val="en-GB" w:eastAsia="en-GB"/>
              </w:rPr>
            </w:pPr>
            <w:r w:rsidRPr="000B4529">
              <w:rPr>
                <w:b/>
                <w:sz w:val="20"/>
                <w:lang w:eastAsia="es-ES"/>
              </w:rPr>
              <w:t>Aggregation</w:t>
            </w:r>
          </w:p>
        </w:tc>
      </w:tr>
      <w:tr w:rsidR="00F530B6" w:rsidRPr="00033538" w14:paraId="3674AB5F"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FE9CCA2" w14:textId="465F9E66" w:rsidR="00F530B6" w:rsidRPr="000B4529" w:rsidRDefault="00F530B6" w:rsidP="00695728">
            <w:pPr>
              <w:jc w:val="left"/>
              <w:rPr>
                <w:color w:val="000000"/>
                <w:sz w:val="20"/>
                <w:lang w:val="en-GB" w:eastAsia="en-GB"/>
              </w:rPr>
            </w:pPr>
            <w:r w:rsidRPr="000B4529">
              <w:rPr>
                <w:color w:val="000000"/>
                <w:sz w:val="20"/>
                <w:lang w:val="en-GB" w:eastAsia="en-GB"/>
              </w:rPr>
              <w:t>TOT_SCR_XXX_R</w:t>
            </w:r>
            <w:r w:rsidR="00695728">
              <w:rPr>
                <w:color w:val="000000"/>
                <w:sz w:val="20"/>
                <w:lang w:val="en-GB" w:eastAsia="en-GB"/>
              </w:rPr>
              <w:t>1</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tcPr>
          <w:p w14:paraId="075C2D42" w14:textId="43D3AA8B" w:rsidR="00F530B6" w:rsidRPr="000B4529" w:rsidRDefault="00F530B6" w:rsidP="00F530B6">
            <w:pPr>
              <w:jc w:val="left"/>
              <w:rPr>
                <w:color w:val="000000"/>
                <w:sz w:val="20"/>
                <w:lang w:val="en-GB" w:eastAsia="en-GB"/>
              </w:rPr>
            </w:pPr>
            <w:r w:rsidRPr="000B4529">
              <w:rPr>
                <w:color w:val="000000"/>
                <w:sz w:val="20"/>
                <w:lang w:val="en-GB" w:eastAsia="en-GB"/>
              </w:rPr>
              <w:t>Total stand-alone risk</w:t>
            </w:r>
          </w:p>
        </w:tc>
        <w:tc>
          <w:tcPr>
            <w:tcW w:w="4701" w:type="dxa"/>
            <w:tcBorders>
              <w:top w:val="nil"/>
              <w:left w:val="nil"/>
              <w:bottom w:val="single" w:sz="4" w:space="0" w:color="auto"/>
              <w:right w:val="single" w:sz="4" w:space="0" w:color="auto"/>
            </w:tcBorders>
            <w:shd w:val="clear" w:color="auto" w:fill="auto"/>
            <w:noWrap/>
          </w:tcPr>
          <w:p w14:paraId="3234D065" w14:textId="776E354C" w:rsidR="00F530B6" w:rsidRDefault="00F530B6" w:rsidP="00185FDE">
            <w:pPr>
              <w:jc w:val="left"/>
              <w:rPr>
                <w:sz w:val="20"/>
                <w:lang w:val="en-GB" w:eastAsia="es-ES"/>
              </w:rPr>
            </w:pPr>
            <w:r>
              <w:rPr>
                <w:sz w:val="20"/>
                <w:lang w:val="en-GB" w:eastAsia="es-ES"/>
              </w:rPr>
              <w:t xml:space="preserve">Sum of diversified </w:t>
            </w:r>
            <w:r w:rsidRPr="00AE1434">
              <w:rPr>
                <w:sz w:val="20"/>
                <w:lang w:val="en-GB" w:eastAsia="es-ES"/>
              </w:rPr>
              <w:t>capital charge</w:t>
            </w:r>
            <w:r>
              <w:rPr>
                <w:sz w:val="20"/>
                <w:lang w:val="en-GB" w:eastAsia="es-ES"/>
              </w:rPr>
              <w:t>s for each risk module. Diversification between risk modules is not included.</w:t>
            </w:r>
          </w:p>
          <w:p w14:paraId="59FF8BB6" w14:textId="77777777" w:rsidR="00F70ED0" w:rsidRDefault="00F70ED0" w:rsidP="00185FDE">
            <w:pPr>
              <w:jc w:val="left"/>
              <w:rPr>
                <w:sz w:val="20"/>
                <w:lang w:val="en-GB" w:eastAsia="es-ES"/>
              </w:rPr>
            </w:pPr>
          </w:p>
          <w:p w14:paraId="7640FE9C" w14:textId="423FACA7" w:rsidR="00E62715" w:rsidRPr="00033538" w:rsidRDefault="00E62715" w:rsidP="00185FDE">
            <w:pPr>
              <w:jc w:val="left"/>
              <w:rPr>
                <w:sz w:val="20"/>
                <w:lang w:val="pt-PT" w:eastAsia="es-ES"/>
              </w:rPr>
            </w:pPr>
            <w:r w:rsidRPr="00033538">
              <w:rPr>
                <w:sz w:val="20"/>
                <w:lang w:val="pt-PT" w:eastAsia="es-ES"/>
              </w:rPr>
              <w:t>MCRFI_SCR_XXX_R18_C1 + CRFI_SCR_XXX_R3_C1 + CRNFI_SCR_XXX_R3_C1 + NL_CAT_SCR_R8_C1 + LH_SCR_XXX_R3_C1 + OP_SCR_XXX_R5_C1</w:t>
            </w:r>
          </w:p>
        </w:tc>
      </w:tr>
      <w:tr w:rsidR="00F530B6" w:rsidRPr="000B4529" w14:paraId="4DC1888D"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63292C6" w14:textId="59F92436" w:rsidR="00F530B6" w:rsidRPr="000B4529" w:rsidRDefault="00F530B6" w:rsidP="00695728">
            <w:pPr>
              <w:jc w:val="left"/>
              <w:rPr>
                <w:color w:val="000000"/>
                <w:sz w:val="20"/>
                <w:lang w:val="en-GB" w:eastAsia="en-GB"/>
              </w:rPr>
            </w:pPr>
            <w:r w:rsidRPr="000B4529">
              <w:rPr>
                <w:color w:val="000000"/>
                <w:sz w:val="20"/>
                <w:lang w:val="en-GB" w:eastAsia="en-GB"/>
              </w:rPr>
              <w:t>TOT_SCR_XXX_R</w:t>
            </w:r>
            <w:r w:rsidR="00695728">
              <w:rPr>
                <w:color w:val="000000"/>
                <w:sz w:val="20"/>
                <w:lang w:val="en-GB" w:eastAsia="en-GB"/>
              </w:rPr>
              <w:t>2</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tcPr>
          <w:p w14:paraId="5D35656F" w14:textId="687019A6" w:rsidR="00F530B6" w:rsidRPr="000B4529" w:rsidRDefault="00F530B6" w:rsidP="00F530B6">
            <w:pPr>
              <w:jc w:val="left"/>
              <w:rPr>
                <w:color w:val="000000"/>
                <w:sz w:val="20"/>
                <w:lang w:val="en-GB" w:eastAsia="en-GB"/>
              </w:rPr>
            </w:pPr>
            <w:r w:rsidRPr="000B4529">
              <w:rPr>
                <w:color w:val="000000"/>
                <w:sz w:val="20"/>
                <w:lang w:val="en-GB" w:eastAsia="en-GB"/>
              </w:rPr>
              <w:t>Total diversification</w:t>
            </w:r>
          </w:p>
        </w:tc>
        <w:tc>
          <w:tcPr>
            <w:tcW w:w="4701" w:type="dxa"/>
            <w:tcBorders>
              <w:top w:val="nil"/>
              <w:left w:val="nil"/>
              <w:bottom w:val="single" w:sz="4" w:space="0" w:color="auto"/>
              <w:right w:val="single" w:sz="4" w:space="0" w:color="auto"/>
            </w:tcBorders>
            <w:shd w:val="clear" w:color="auto" w:fill="auto"/>
            <w:noWrap/>
          </w:tcPr>
          <w:p w14:paraId="3E81E035" w14:textId="77777777" w:rsidR="0070073E" w:rsidRDefault="007274C2" w:rsidP="00185FDE">
            <w:pPr>
              <w:jc w:val="left"/>
              <w:rPr>
                <w:sz w:val="20"/>
                <w:lang w:val="en-GB" w:eastAsia="es-ES"/>
              </w:rPr>
            </w:pPr>
            <w:r w:rsidRPr="00AE1434">
              <w:rPr>
                <w:sz w:val="20"/>
                <w:lang w:val="en-GB" w:eastAsia="es-ES"/>
              </w:rPr>
              <w:t xml:space="preserve">Amount of the diversification effects between </w:t>
            </w:r>
            <w:r>
              <w:rPr>
                <w:sz w:val="20"/>
                <w:lang w:val="en-GB" w:eastAsia="es-ES"/>
              </w:rPr>
              <w:t>risk modules.</w:t>
            </w:r>
          </w:p>
          <w:p w14:paraId="1D1934E7" w14:textId="77777777" w:rsidR="0070073E" w:rsidRDefault="0070073E" w:rsidP="00185FDE">
            <w:pPr>
              <w:jc w:val="left"/>
              <w:rPr>
                <w:sz w:val="20"/>
                <w:lang w:val="en-GB" w:eastAsia="es-ES"/>
              </w:rPr>
            </w:pPr>
          </w:p>
          <w:p w14:paraId="648141AD" w14:textId="4FF92C02" w:rsidR="00F530B6" w:rsidRPr="00AE1434" w:rsidRDefault="0070073E" w:rsidP="0070073E">
            <w:pPr>
              <w:jc w:val="left"/>
              <w:rPr>
                <w:sz w:val="20"/>
                <w:lang w:val="en-GB" w:eastAsia="es-ES"/>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F530B6" w:rsidRPr="000B4529" w14:paraId="7AEDA110"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13CA01E8" w14:textId="7DF06854" w:rsidR="00F530B6" w:rsidRPr="000B4529" w:rsidRDefault="00F530B6" w:rsidP="00695728">
            <w:pPr>
              <w:jc w:val="left"/>
              <w:rPr>
                <w:color w:val="000000"/>
                <w:sz w:val="20"/>
                <w:lang w:val="en-GB" w:eastAsia="en-GB"/>
              </w:rPr>
            </w:pPr>
            <w:r w:rsidRPr="000B4529">
              <w:rPr>
                <w:color w:val="000000"/>
                <w:sz w:val="20"/>
                <w:lang w:val="en-GB" w:eastAsia="en-GB"/>
              </w:rPr>
              <w:t>TOT_SCR_XXX_R</w:t>
            </w:r>
            <w:r w:rsidR="00695728">
              <w:rPr>
                <w:color w:val="000000"/>
                <w:sz w:val="20"/>
                <w:lang w:val="en-GB" w:eastAsia="en-GB"/>
              </w:rPr>
              <w:t>3</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47B7F041" w14:textId="37941A10" w:rsidR="00F530B6" w:rsidRPr="000B4529" w:rsidRDefault="00F530B6" w:rsidP="00F530B6">
            <w:pPr>
              <w:jc w:val="left"/>
              <w:rPr>
                <w:color w:val="000000"/>
                <w:sz w:val="20"/>
                <w:lang w:val="en-GB" w:eastAsia="en-GB"/>
              </w:rPr>
            </w:pPr>
            <w:r w:rsidRPr="000B4529">
              <w:rPr>
                <w:color w:val="000000"/>
                <w:sz w:val="20"/>
                <w:lang w:val="en-GB" w:eastAsia="en-GB"/>
              </w:rPr>
              <w:t>Total diversified risk before tax</w:t>
            </w:r>
          </w:p>
        </w:tc>
        <w:tc>
          <w:tcPr>
            <w:tcW w:w="4701" w:type="dxa"/>
            <w:tcBorders>
              <w:top w:val="nil"/>
              <w:left w:val="nil"/>
              <w:bottom w:val="single" w:sz="4" w:space="0" w:color="auto"/>
              <w:right w:val="single" w:sz="4" w:space="0" w:color="auto"/>
            </w:tcBorders>
            <w:shd w:val="clear" w:color="auto" w:fill="auto"/>
            <w:noWrap/>
            <w:hideMark/>
          </w:tcPr>
          <w:p w14:paraId="43FA94D7" w14:textId="6CA506E1" w:rsidR="00F530B6" w:rsidRDefault="007274C2" w:rsidP="00185FDE">
            <w:pPr>
              <w:jc w:val="left"/>
              <w:rPr>
                <w:sz w:val="20"/>
                <w:lang w:val="en-GB" w:eastAsia="es-ES"/>
              </w:rPr>
            </w:pPr>
            <w:r>
              <w:rPr>
                <w:sz w:val="20"/>
                <w:lang w:val="en-GB" w:eastAsia="es-ES"/>
              </w:rPr>
              <w:t xml:space="preserve">Diversified </w:t>
            </w:r>
            <w:r w:rsidRPr="00AE1434">
              <w:rPr>
                <w:sz w:val="20"/>
                <w:lang w:val="en-GB" w:eastAsia="es-ES"/>
              </w:rPr>
              <w:t>capital charge</w:t>
            </w:r>
            <w:r>
              <w:rPr>
                <w:sz w:val="20"/>
                <w:lang w:val="en-GB" w:eastAsia="es-ES"/>
              </w:rPr>
              <w:t xml:space="preserve">s </w:t>
            </w:r>
            <w:r w:rsidR="00F530B6">
              <w:rPr>
                <w:sz w:val="20"/>
                <w:lang w:val="en-GB" w:eastAsia="es-ES"/>
              </w:rPr>
              <w:t>before tax.</w:t>
            </w:r>
          </w:p>
          <w:p w14:paraId="52DCF293" w14:textId="77777777" w:rsidR="00F530B6" w:rsidRDefault="00F530B6" w:rsidP="00185FDE">
            <w:pPr>
              <w:jc w:val="left"/>
              <w:rPr>
                <w:bCs/>
                <w:sz w:val="20"/>
                <w:lang w:val="en-GB" w:eastAsia="en-GB"/>
              </w:rPr>
            </w:pPr>
            <w:r w:rsidRPr="00AE1434">
              <w:rPr>
                <w:sz w:val="20"/>
                <w:lang w:val="en-GB" w:eastAsia="es-ES"/>
              </w:rPr>
              <w:t xml:space="preserve">This amount </w:t>
            </w:r>
            <w:proofErr w:type="gramStart"/>
            <w:r w:rsidRPr="00AE1434">
              <w:rPr>
                <w:sz w:val="20"/>
                <w:lang w:val="en-GB" w:eastAsia="es-ES"/>
              </w:rPr>
              <w:t>should be reported</w:t>
            </w:r>
            <w:proofErr w:type="gramEnd"/>
            <w:r w:rsidRPr="00AE1434">
              <w:rPr>
                <w:sz w:val="20"/>
                <w:lang w:val="en-GB" w:eastAsia="es-ES"/>
              </w:rPr>
              <w:t xml:space="preserve"> as a negative value</w:t>
            </w:r>
            <w:r w:rsidRPr="00AE1434">
              <w:rPr>
                <w:bCs/>
                <w:sz w:val="20"/>
                <w:lang w:val="en-GB" w:eastAsia="en-GB"/>
              </w:rPr>
              <w:t>.</w:t>
            </w:r>
          </w:p>
          <w:p w14:paraId="6279821B" w14:textId="77777777" w:rsidR="0070073E" w:rsidRDefault="0070073E" w:rsidP="00185FDE">
            <w:pPr>
              <w:jc w:val="left"/>
              <w:rPr>
                <w:bCs/>
                <w:sz w:val="20"/>
                <w:lang w:val="en-GB" w:eastAsia="en-GB"/>
              </w:rPr>
            </w:pPr>
          </w:p>
          <w:p w14:paraId="7688D8AF" w14:textId="4F9C8E07" w:rsidR="0070073E" w:rsidRPr="000B4529" w:rsidRDefault="0070073E" w:rsidP="00185FDE">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F530B6" w:rsidRPr="000B4529" w14:paraId="0B7451C5"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0948EDCF" w14:textId="3419A36C" w:rsidR="00F530B6" w:rsidRPr="000B4529" w:rsidRDefault="00F530B6" w:rsidP="00695728">
            <w:pPr>
              <w:jc w:val="left"/>
              <w:rPr>
                <w:color w:val="000000"/>
                <w:sz w:val="20"/>
                <w:lang w:val="en-GB" w:eastAsia="en-GB"/>
              </w:rPr>
            </w:pPr>
            <w:r w:rsidRPr="000B4529">
              <w:rPr>
                <w:color w:val="000000"/>
                <w:sz w:val="20"/>
                <w:lang w:val="en-GB" w:eastAsia="en-GB"/>
              </w:rPr>
              <w:t>TOT_SCR_XXX_R</w:t>
            </w:r>
            <w:r w:rsidR="00695728">
              <w:rPr>
                <w:color w:val="000000"/>
                <w:sz w:val="20"/>
                <w:lang w:val="en-GB" w:eastAsia="en-GB"/>
              </w:rPr>
              <w:t>4</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4DD7CF94" w14:textId="4563EED4" w:rsidR="00F530B6" w:rsidRPr="000B4529" w:rsidRDefault="00F530B6" w:rsidP="00F530B6">
            <w:pPr>
              <w:jc w:val="left"/>
              <w:rPr>
                <w:color w:val="000000"/>
                <w:sz w:val="20"/>
                <w:lang w:val="en-GB" w:eastAsia="en-GB"/>
              </w:rPr>
            </w:pPr>
            <w:r w:rsidRPr="000B4529">
              <w:rPr>
                <w:color w:val="000000"/>
                <w:sz w:val="20"/>
                <w:lang w:val="en-GB" w:eastAsia="en-GB"/>
              </w:rPr>
              <w:t>Total diversified risk after tax</w:t>
            </w:r>
          </w:p>
        </w:tc>
        <w:tc>
          <w:tcPr>
            <w:tcW w:w="4701" w:type="dxa"/>
            <w:tcBorders>
              <w:top w:val="nil"/>
              <w:left w:val="nil"/>
              <w:bottom w:val="single" w:sz="4" w:space="0" w:color="auto"/>
              <w:right w:val="single" w:sz="4" w:space="0" w:color="auto"/>
            </w:tcBorders>
            <w:shd w:val="clear" w:color="auto" w:fill="auto"/>
            <w:noWrap/>
            <w:hideMark/>
          </w:tcPr>
          <w:p w14:paraId="740F9096" w14:textId="122BC40D" w:rsidR="00F530B6" w:rsidRDefault="007274C2" w:rsidP="00185FDE">
            <w:pPr>
              <w:jc w:val="left"/>
              <w:rPr>
                <w:sz w:val="20"/>
                <w:lang w:val="en-GB" w:eastAsia="es-ES"/>
              </w:rPr>
            </w:pPr>
            <w:r>
              <w:rPr>
                <w:sz w:val="20"/>
                <w:lang w:val="en-GB" w:eastAsia="es-ES"/>
              </w:rPr>
              <w:t xml:space="preserve">Diversified </w:t>
            </w:r>
            <w:r w:rsidRPr="00AE1434">
              <w:rPr>
                <w:sz w:val="20"/>
                <w:lang w:val="en-GB" w:eastAsia="es-ES"/>
              </w:rPr>
              <w:t>capital charge</w:t>
            </w:r>
            <w:r>
              <w:rPr>
                <w:sz w:val="20"/>
                <w:lang w:val="en-GB" w:eastAsia="es-ES"/>
              </w:rPr>
              <w:t>s after tax</w:t>
            </w:r>
            <w:r w:rsidR="00F530B6">
              <w:rPr>
                <w:sz w:val="20"/>
                <w:lang w:val="en-GB" w:eastAsia="es-ES"/>
              </w:rPr>
              <w:t>.</w:t>
            </w:r>
          </w:p>
          <w:p w14:paraId="0B43A84A" w14:textId="77777777" w:rsidR="00F530B6" w:rsidRDefault="00F530B6" w:rsidP="00185FDE">
            <w:pPr>
              <w:jc w:val="left"/>
              <w:rPr>
                <w:bCs/>
                <w:sz w:val="20"/>
                <w:lang w:val="en-GB" w:eastAsia="en-GB"/>
              </w:rPr>
            </w:pPr>
            <w:r w:rsidRPr="00AE1434">
              <w:rPr>
                <w:sz w:val="20"/>
                <w:lang w:val="en-GB" w:eastAsia="es-ES"/>
              </w:rPr>
              <w:t xml:space="preserve">This amount </w:t>
            </w:r>
            <w:proofErr w:type="gramStart"/>
            <w:r w:rsidRPr="00AE1434">
              <w:rPr>
                <w:sz w:val="20"/>
                <w:lang w:val="en-GB" w:eastAsia="es-ES"/>
              </w:rPr>
              <w:t>should be reported</w:t>
            </w:r>
            <w:proofErr w:type="gramEnd"/>
            <w:r w:rsidRPr="00AE1434">
              <w:rPr>
                <w:sz w:val="20"/>
                <w:lang w:val="en-GB" w:eastAsia="es-ES"/>
              </w:rPr>
              <w:t xml:space="preserve"> as a negative value</w:t>
            </w:r>
            <w:r w:rsidRPr="00AE1434">
              <w:rPr>
                <w:bCs/>
                <w:sz w:val="20"/>
                <w:lang w:val="en-GB" w:eastAsia="en-GB"/>
              </w:rPr>
              <w:t>.</w:t>
            </w:r>
          </w:p>
          <w:p w14:paraId="1F68D382" w14:textId="77777777" w:rsidR="0070073E" w:rsidRDefault="0070073E" w:rsidP="00185FDE">
            <w:pPr>
              <w:jc w:val="left"/>
              <w:rPr>
                <w:bCs/>
                <w:sz w:val="20"/>
                <w:lang w:val="en-GB" w:eastAsia="en-GB"/>
              </w:rPr>
            </w:pPr>
          </w:p>
          <w:p w14:paraId="6B432F23" w14:textId="47C7683C" w:rsidR="0070073E" w:rsidRPr="000B4529" w:rsidRDefault="0070073E" w:rsidP="00185FDE">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F530B6" w:rsidRPr="000B4529" w14:paraId="3F9FDC70"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2C2B11F" w14:textId="353C1828" w:rsidR="00F530B6" w:rsidRPr="000B4529" w:rsidRDefault="00F530B6" w:rsidP="00695728">
            <w:pPr>
              <w:jc w:val="left"/>
              <w:rPr>
                <w:color w:val="000000"/>
                <w:sz w:val="20"/>
                <w:lang w:val="en-GB" w:eastAsia="en-GB"/>
              </w:rPr>
            </w:pPr>
            <w:r w:rsidRPr="000B4529">
              <w:rPr>
                <w:color w:val="000000"/>
                <w:sz w:val="20"/>
                <w:lang w:val="en-GB" w:eastAsia="en-GB"/>
              </w:rPr>
              <w:t>TOT_SCR_XXX_R</w:t>
            </w:r>
            <w:r w:rsidR="00695728">
              <w:rPr>
                <w:color w:val="000000"/>
                <w:sz w:val="20"/>
                <w:lang w:val="en-GB" w:eastAsia="en-GB"/>
              </w:rPr>
              <w:t>5</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7211BADD" w14:textId="73D4CD21" w:rsidR="00F530B6" w:rsidRPr="000B4529" w:rsidRDefault="00F530B6" w:rsidP="00F530B6">
            <w:pPr>
              <w:jc w:val="left"/>
              <w:rPr>
                <w:color w:val="000000"/>
                <w:sz w:val="20"/>
                <w:lang w:val="en-GB" w:eastAsia="en-GB"/>
              </w:rPr>
            </w:pPr>
            <w:r w:rsidRPr="000B4529">
              <w:rPr>
                <w:color w:val="000000"/>
                <w:sz w:val="20"/>
                <w:lang w:val="en-GB" w:eastAsia="en-GB"/>
              </w:rPr>
              <w:t>Loss absorbing capacity of deferred taxes</w:t>
            </w:r>
          </w:p>
        </w:tc>
        <w:tc>
          <w:tcPr>
            <w:tcW w:w="4701" w:type="dxa"/>
            <w:tcBorders>
              <w:top w:val="nil"/>
              <w:left w:val="nil"/>
              <w:bottom w:val="single" w:sz="4" w:space="0" w:color="auto"/>
              <w:right w:val="single" w:sz="4" w:space="0" w:color="auto"/>
            </w:tcBorders>
            <w:shd w:val="clear" w:color="auto" w:fill="auto"/>
            <w:noWrap/>
            <w:hideMark/>
          </w:tcPr>
          <w:p w14:paraId="051D1636" w14:textId="0810DA42" w:rsidR="00F530B6" w:rsidRPr="00AE1434" w:rsidRDefault="00F530B6" w:rsidP="00185FDE">
            <w:pPr>
              <w:jc w:val="left"/>
              <w:rPr>
                <w:sz w:val="20"/>
                <w:lang w:val="en-GB" w:eastAsia="es-ES"/>
              </w:rPr>
            </w:pPr>
            <w:r w:rsidRPr="00AE1434">
              <w:rPr>
                <w:sz w:val="20"/>
                <w:lang w:val="en-GB" w:eastAsia="es-ES"/>
              </w:rPr>
              <w:t>Amount of the adjustment for loss-absor</w:t>
            </w:r>
            <w:r>
              <w:rPr>
                <w:sz w:val="20"/>
                <w:lang w:val="en-GB" w:eastAsia="es-ES"/>
              </w:rPr>
              <w:t>bing capacity of deferred taxes.</w:t>
            </w:r>
          </w:p>
          <w:p w14:paraId="5DDDC4C9" w14:textId="77777777" w:rsidR="00F530B6" w:rsidRDefault="00F530B6" w:rsidP="00185FDE">
            <w:pPr>
              <w:jc w:val="left"/>
              <w:rPr>
                <w:sz w:val="20"/>
                <w:lang w:val="en-GB" w:eastAsia="es-ES"/>
              </w:rPr>
            </w:pPr>
            <w:r w:rsidRPr="00AE1434">
              <w:rPr>
                <w:sz w:val="20"/>
                <w:lang w:val="en-GB" w:eastAsia="es-ES"/>
              </w:rPr>
              <w:t xml:space="preserve">This amount </w:t>
            </w:r>
            <w:proofErr w:type="gramStart"/>
            <w:r w:rsidRPr="00AE1434">
              <w:rPr>
                <w:sz w:val="20"/>
                <w:lang w:val="en-GB" w:eastAsia="es-ES"/>
              </w:rPr>
              <w:t>should be reported</w:t>
            </w:r>
            <w:proofErr w:type="gramEnd"/>
            <w:r w:rsidRPr="00AE1434">
              <w:rPr>
                <w:sz w:val="20"/>
                <w:lang w:val="en-GB" w:eastAsia="es-ES"/>
              </w:rPr>
              <w:t xml:space="preserve"> as a negative value.</w:t>
            </w:r>
          </w:p>
          <w:p w14:paraId="08212F69" w14:textId="77777777" w:rsidR="0070073E" w:rsidRDefault="0070073E" w:rsidP="00185FDE">
            <w:pPr>
              <w:jc w:val="left"/>
              <w:rPr>
                <w:sz w:val="20"/>
                <w:lang w:val="en-GB" w:eastAsia="es-ES"/>
              </w:rPr>
            </w:pPr>
          </w:p>
          <w:p w14:paraId="2D3AB0DD" w14:textId="5B6E1456" w:rsidR="0070073E" w:rsidRPr="000B4529" w:rsidRDefault="0070073E" w:rsidP="00185FDE">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F530B6" w:rsidRPr="000B4529" w14:paraId="72455334"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2D87978" w14:textId="4AB46EAE" w:rsidR="00F530B6" w:rsidRPr="000B4529" w:rsidRDefault="00F530B6" w:rsidP="00695728">
            <w:pPr>
              <w:jc w:val="left"/>
              <w:rPr>
                <w:color w:val="000000"/>
                <w:sz w:val="20"/>
                <w:lang w:val="en-GB" w:eastAsia="en-GB"/>
              </w:rPr>
            </w:pPr>
            <w:r w:rsidRPr="000B4529">
              <w:rPr>
                <w:color w:val="000000"/>
                <w:sz w:val="20"/>
                <w:lang w:val="en-GB" w:eastAsia="en-GB"/>
              </w:rPr>
              <w:t>TOT_SCR_XXX_R</w:t>
            </w:r>
            <w:r w:rsidR="00695728">
              <w:rPr>
                <w:color w:val="000000"/>
                <w:sz w:val="20"/>
                <w:lang w:val="en-GB" w:eastAsia="en-GB"/>
              </w:rPr>
              <w:t>6</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75B8E70D" w14:textId="671E0A6F" w:rsidR="00F530B6" w:rsidRPr="000B4529" w:rsidRDefault="00F530B6" w:rsidP="00F530B6">
            <w:pPr>
              <w:jc w:val="left"/>
              <w:rPr>
                <w:color w:val="000000"/>
                <w:sz w:val="20"/>
                <w:lang w:val="en-GB" w:eastAsia="en-GB"/>
              </w:rPr>
            </w:pPr>
            <w:r w:rsidRPr="000B4529">
              <w:rPr>
                <w:color w:val="000000"/>
                <w:sz w:val="20"/>
                <w:lang w:val="en-GB" w:eastAsia="en-GB"/>
              </w:rPr>
              <w:t>Loss absorbing capacity of technical provisions</w:t>
            </w:r>
          </w:p>
        </w:tc>
        <w:tc>
          <w:tcPr>
            <w:tcW w:w="4701" w:type="dxa"/>
            <w:tcBorders>
              <w:top w:val="nil"/>
              <w:left w:val="nil"/>
              <w:bottom w:val="single" w:sz="4" w:space="0" w:color="auto"/>
              <w:right w:val="single" w:sz="4" w:space="0" w:color="auto"/>
            </w:tcBorders>
            <w:shd w:val="clear" w:color="auto" w:fill="auto"/>
            <w:noWrap/>
            <w:hideMark/>
          </w:tcPr>
          <w:p w14:paraId="45A0E722" w14:textId="4B73F109" w:rsidR="00F530B6" w:rsidRPr="00AE1434" w:rsidRDefault="00F530B6" w:rsidP="00185FDE">
            <w:pPr>
              <w:jc w:val="left"/>
              <w:rPr>
                <w:sz w:val="20"/>
                <w:lang w:val="en-GB" w:eastAsia="es-ES"/>
              </w:rPr>
            </w:pPr>
            <w:r w:rsidRPr="00AE1434">
              <w:rPr>
                <w:sz w:val="20"/>
                <w:lang w:val="en-GB" w:eastAsia="es-ES"/>
              </w:rPr>
              <w:t>Amount of the adjustment for loss-absorbing c</w:t>
            </w:r>
            <w:r>
              <w:rPr>
                <w:sz w:val="20"/>
                <w:lang w:val="en-GB" w:eastAsia="es-ES"/>
              </w:rPr>
              <w:t>apacity of technical provisions.</w:t>
            </w:r>
          </w:p>
          <w:p w14:paraId="42DC8F71" w14:textId="77777777" w:rsidR="00F530B6" w:rsidRDefault="00F530B6" w:rsidP="00185FDE">
            <w:pPr>
              <w:jc w:val="left"/>
              <w:rPr>
                <w:sz w:val="20"/>
                <w:lang w:val="en-GB" w:eastAsia="es-ES"/>
              </w:rPr>
            </w:pPr>
            <w:r w:rsidRPr="00AE1434">
              <w:rPr>
                <w:sz w:val="20"/>
                <w:lang w:val="en-GB" w:eastAsia="es-ES"/>
              </w:rPr>
              <w:t xml:space="preserve">This amount </w:t>
            </w:r>
            <w:proofErr w:type="gramStart"/>
            <w:r w:rsidRPr="00AE1434">
              <w:rPr>
                <w:sz w:val="20"/>
                <w:lang w:val="en-GB" w:eastAsia="es-ES"/>
              </w:rPr>
              <w:t>should be reported</w:t>
            </w:r>
            <w:proofErr w:type="gramEnd"/>
            <w:r w:rsidRPr="00AE1434">
              <w:rPr>
                <w:sz w:val="20"/>
                <w:lang w:val="en-GB" w:eastAsia="es-ES"/>
              </w:rPr>
              <w:t xml:space="preserve"> as a negative value.</w:t>
            </w:r>
          </w:p>
          <w:p w14:paraId="6894F2CC" w14:textId="77777777" w:rsidR="0070073E" w:rsidRDefault="0070073E" w:rsidP="00185FDE">
            <w:pPr>
              <w:jc w:val="left"/>
              <w:rPr>
                <w:sz w:val="20"/>
                <w:lang w:val="en-GB" w:eastAsia="es-ES"/>
              </w:rPr>
            </w:pPr>
          </w:p>
          <w:p w14:paraId="5184E4AB" w14:textId="741CFF02" w:rsidR="0070073E" w:rsidRPr="000B4529" w:rsidRDefault="0070073E" w:rsidP="00185FDE">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F530B6" w:rsidRPr="000B4529" w14:paraId="535531FB"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BF01533" w14:textId="77777777" w:rsidR="00F530B6" w:rsidRPr="000B4529" w:rsidRDefault="00F530B6" w:rsidP="00F530B6">
            <w:pPr>
              <w:jc w:val="left"/>
              <w:rPr>
                <w:color w:val="000000"/>
                <w:sz w:val="20"/>
                <w:lang w:val="en-GB" w:eastAsia="en-GB"/>
              </w:rPr>
            </w:pPr>
            <w:r w:rsidRPr="000B4529">
              <w:rPr>
                <w:color w:val="000000"/>
                <w:sz w:val="20"/>
                <w:lang w:val="en-GB" w:eastAsia="en-GB"/>
              </w:rPr>
              <w:t>TOT_SCR_XXX_R7_C1</w:t>
            </w:r>
          </w:p>
        </w:tc>
        <w:tc>
          <w:tcPr>
            <w:tcW w:w="2103" w:type="dxa"/>
            <w:tcBorders>
              <w:top w:val="nil"/>
              <w:left w:val="nil"/>
              <w:bottom w:val="single" w:sz="4" w:space="0" w:color="auto"/>
              <w:right w:val="single" w:sz="4" w:space="0" w:color="auto"/>
            </w:tcBorders>
            <w:shd w:val="clear" w:color="auto" w:fill="auto"/>
            <w:noWrap/>
            <w:hideMark/>
          </w:tcPr>
          <w:p w14:paraId="546A1014" w14:textId="77777777" w:rsidR="00F530B6" w:rsidRPr="000B4529" w:rsidRDefault="00F530B6" w:rsidP="00F530B6">
            <w:pPr>
              <w:jc w:val="left"/>
              <w:rPr>
                <w:color w:val="000000"/>
                <w:sz w:val="20"/>
                <w:lang w:val="en-GB" w:eastAsia="en-GB"/>
              </w:rPr>
            </w:pPr>
            <w:r w:rsidRPr="000B4529">
              <w:rPr>
                <w:color w:val="000000"/>
                <w:sz w:val="20"/>
                <w:lang w:val="en-GB" w:eastAsia="en-GB"/>
              </w:rPr>
              <w:t>Interest rate risk</w:t>
            </w:r>
          </w:p>
        </w:tc>
        <w:tc>
          <w:tcPr>
            <w:tcW w:w="4701" w:type="dxa"/>
            <w:tcBorders>
              <w:top w:val="nil"/>
              <w:left w:val="nil"/>
              <w:bottom w:val="single" w:sz="4" w:space="0" w:color="auto"/>
              <w:right w:val="single" w:sz="4" w:space="0" w:color="auto"/>
            </w:tcBorders>
            <w:shd w:val="clear" w:color="auto" w:fill="auto"/>
            <w:noWrap/>
            <w:hideMark/>
          </w:tcPr>
          <w:p w14:paraId="03F7C535" w14:textId="2B0D8184" w:rsidR="00F530B6" w:rsidRPr="000B4529" w:rsidRDefault="00F530B6" w:rsidP="00185FDE">
            <w:pPr>
              <w:jc w:val="left"/>
              <w:rPr>
                <w:color w:val="000000"/>
                <w:sz w:val="20"/>
                <w:lang w:val="en-GB" w:eastAsia="en-GB"/>
              </w:rPr>
            </w:pPr>
            <w:r>
              <w:rPr>
                <w:color w:val="000000"/>
                <w:sz w:val="20"/>
                <w:lang w:val="en-GB" w:eastAsia="en-GB"/>
              </w:rPr>
              <w:t xml:space="preserve">Same as </w:t>
            </w:r>
            <w:r w:rsidRPr="005839D2">
              <w:rPr>
                <w:color w:val="000000"/>
                <w:sz w:val="20"/>
                <w:lang w:val="en-GB" w:eastAsia="en-GB"/>
              </w:rPr>
              <w:t>MCRFI_SCR_XXX_R3_C1</w:t>
            </w:r>
            <w:r w:rsidR="00201950">
              <w:rPr>
                <w:color w:val="000000"/>
                <w:sz w:val="20"/>
                <w:lang w:val="en-GB" w:eastAsia="en-GB"/>
              </w:rPr>
              <w:t>.</w:t>
            </w:r>
          </w:p>
        </w:tc>
      </w:tr>
      <w:tr w:rsidR="00F530B6" w:rsidRPr="000B4529" w14:paraId="42F958EB"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066B5F13" w14:textId="77777777" w:rsidR="00F530B6" w:rsidRPr="000B4529" w:rsidRDefault="00F530B6" w:rsidP="00F530B6">
            <w:pPr>
              <w:jc w:val="left"/>
              <w:rPr>
                <w:color w:val="000000"/>
                <w:sz w:val="20"/>
                <w:lang w:val="en-GB" w:eastAsia="en-GB"/>
              </w:rPr>
            </w:pPr>
            <w:r w:rsidRPr="000B4529">
              <w:rPr>
                <w:color w:val="000000"/>
                <w:sz w:val="20"/>
                <w:lang w:val="en-GB" w:eastAsia="en-GB"/>
              </w:rPr>
              <w:t>TOT_SCR_XXX_R8_C1</w:t>
            </w:r>
          </w:p>
        </w:tc>
        <w:tc>
          <w:tcPr>
            <w:tcW w:w="2103" w:type="dxa"/>
            <w:tcBorders>
              <w:top w:val="nil"/>
              <w:left w:val="nil"/>
              <w:bottom w:val="single" w:sz="4" w:space="0" w:color="auto"/>
              <w:right w:val="single" w:sz="4" w:space="0" w:color="auto"/>
            </w:tcBorders>
            <w:shd w:val="clear" w:color="auto" w:fill="auto"/>
            <w:noWrap/>
            <w:hideMark/>
          </w:tcPr>
          <w:p w14:paraId="602B1D2A" w14:textId="77777777" w:rsidR="00F530B6" w:rsidRPr="000B4529" w:rsidRDefault="00F530B6" w:rsidP="00F530B6">
            <w:pPr>
              <w:jc w:val="left"/>
              <w:rPr>
                <w:color w:val="000000"/>
                <w:sz w:val="20"/>
                <w:lang w:val="en-GB" w:eastAsia="en-GB"/>
              </w:rPr>
            </w:pPr>
            <w:r w:rsidRPr="000B4529">
              <w:rPr>
                <w:color w:val="000000"/>
                <w:sz w:val="20"/>
                <w:lang w:val="en-GB" w:eastAsia="en-GB"/>
              </w:rPr>
              <w:t>Interest rate volatility risk</w:t>
            </w:r>
          </w:p>
        </w:tc>
        <w:tc>
          <w:tcPr>
            <w:tcW w:w="4701" w:type="dxa"/>
            <w:tcBorders>
              <w:top w:val="nil"/>
              <w:left w:val="nil"/>
              <w:bottom w:val="single" w:sz="4" w:space="0" w:color="auto"/>
              <w:right w:val="single" w:sz="4" w:space="0" w:color="auto"/>
            </w:tcBorders>
            <w:shd w:val="clear" w:color="auto" w:fill="auto"/>
            <w:noWrap/>
            <w:hideMark/>
          </w:tcPr>
          <w:p w14:paraId="710AB61D" w14:textId="402E7713" w:rsidR="00F530B6" w:rsidRPr="000B4529" w:rsidRDefault="00F530B6" w:rsidP="00F530B6">
            <w:pPr>
              <w:jc w:val="left"/>
              <w:rPr>
                <w:color w:val="000000"/>
                <w:sz w:val="20"/>
                <w:lang w:val="en-GB" w:eastAsia="en-GB"/>
              </w:rPr>
            </w:pPr>
            <w:r>
              <w:rPr>
                <w:color w:val="000000"/>
                <w:sz w:val="20"/>
                <w:lang w:val="en-GB" w:eastAsia="en-GB"/>
              </w:rPr>
              <w:t xml:space="preserve">Same as </w:t>
            </w:r>
            <w:r w:rsidRPr="005839D2">
              <w:rPr>
                <w:color w:val="000000"/>
                <w:sz w:val="20"/>
                <w:lang w:val="en-GB" w:eastAsia="en-GB"/>
              </w:rPr>
              <w:t>MCRFI_SCR_XXX_R</w:t>
            </w:r>
            <w:r>
              <w:rPr>
                <w:color w:val="000000"/>
                <w:sz w:val="20"/>
                <w:lang w:val="en-GB" w:eastAsia="en-GB"/>
              </w:rPr>
              <w:t>4</w:t>
            </w:r>
            <w:r w:rsidRPr="005839D2">
              <w:rPr>
                <w:color w:val="000000"/>
                <w:sz w:val="20"/>
                <w:lang w:val="en-GB" w:eastAsia="en-GB"/>
              </w:rPr>
              <w:t>_C1</w:t>
            </w:r>
            <w:r w:rsidR="00201950">
              <w:rPr>
                <w:color w:val="000000"/>
                <w:sz w:val="20"/>
                <w:lang w:val="en-GB" w:eastAsia="en-GB"/>
              </w:rPr>
              <w:t>.</w:t>
            </w:r>
          </w:p>
        </w:tc>
      </w:tr>
      <w:tr w:rsidR="00F530B6" w:rsidRPr="000B4529" w14:paraId="5021C56A"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2D4F5E0" w14:textId="77777777" w:rsidR="00F530B6" w:rsidRPr="000B4529" w:rsidRDefault="00F530B6" w:rsidP="00F530B6">
            <w:pPr>
              <w:jc w:val="left"/>
              <w:rPr>
                <w:color w:val="000000"/>
                <w:sz w:val="20"/>
                <w:lang w:val="en-GB" w:eastAsia="en-GB"/>
              </w:rPr>
            </w:pPr>
            <w:r w:rsidRPr="000B4529">
              <w:rPr>
                <w:color w:val="000000"/>
                <w:sz w:val="20"/>
                <w:lang w:val="en-GB" w:eastAsia="en-GB"/>
              </w:rPr>
              <w:t>TOT_SCR_XXX_R9_C1</w:t>
            </w:r>
          </w:p>
        </w:tc>
        <w:tc>
          <w:tcPr>
            <w:tcW w:w="2103" w:type="dxa"/>
            <w:tcBorders>
              <w:top w:val="nil"/>
              <w:left w:val="nil"/>
              <w:bottom w:val="single" w:sz="4" w:space="0" w:color="auto"/>
              <w:right w:val="single" w:sz="4" w:space="0" w:color="auto"/>
            </w:tcBorders>
            <w:shd w:val="clear" w:color="auto" w:fill="auto"/>
            <w:noWrap/>
            <w:hideMark/>
          </w:tcPr>
          <w:p w14:paraId="6EE98FA7" w14:textId="77777777" w:rsidR="00F530B6" w:rsidRPr="000B4529" w:rsidRDefault="00F530B6" w:rsidP="00F530B6">
            <w:pPr>
              <w:jc w:val="left"/>
              <w:rPr>
                <w:color w:val="000000"/>
                <w:sz w:val="20"/>
                <w:lang w:val="en-GB" w:eastAsia="en-GB"/>
              </w:rPr>
            </w:pPr>
            <w:r w:rsidRPr="000B4529">
              <w:rPr>
                <w:color w:val="000000"/>
                <w:sz w:val="20"/>
                <w:lang w:val="en-GB" w:eastAsia="en-GB"/>
              </w:rPr>
              <w:t>Inflation risk</w:t>
            </w:r>
          </w:p>
        </w:tc>
        <w:tc>
          <w:tcPr>
            <w:tcW w:w="4701" w:type="dxa"/>
            <w:tcBorders>
              <w:top w:val="nil"/>
              <w:left w:val="nil"/>
              <w:bottom w:val="single" w:sz="4" w:space="0" w:color="auto"/>
              <w:right w:val="single" w:sz="4" w:space="0" w:color="auto"/>
            </w:tcBorders>
            <w:shd w:val="clear" w:color="auto" w:fill="auto"/>
            <w:noWrap/>
            <w:hideMark/>
          </w:tcPr>
          <w:p w14:paraId="1138EE7C" w14:textId="2C3C939D" w:rsidR="00F530B6" w:rsidRPr="000B4529" w:rsidRDefault="00F530B6" w:rsidP="00201950">
            <w:pPr>
              <w:jc w:val="left"/>
              <w:rPr>
                <w:color w:val="000000"/>
                <w:sz w:val="20"/>
                <w:lang w:val="en-GB" w:eastAsia="en-GB"/>
              </w:rPr>
            </w:pPr>
            <w:r>
              <w:rPr>
                <w:color w:val="000000"/>
                <w:sz w:val="20"/>
                <w:lang w:val="en-GB" w:eastAsia="en-GB"/>
              </w:rPr>
              <w:t xml:space="preserve">Same as </w:t>
            </w:r>
            <w:r w:rsidRPr="005839D2">
              <w:rPr>
                <w:color w:val="000000"/>
                <w:sz w:val="20"/>
                <w:lang w:val="en-GB" w:eastAsia="en-GB"/>
              </w:rPr>
              <w:t>MCRFI_SCR_XXX_R</w:t>
            </w:r>
            <w:r>
              <w:rPr>
                <w:color w:val="000000"/>
                <w:sz w:val="20"/>
                <w:lang w:val="en-GB" w:eastAsia="en-GB"/>
              </w:rPr>
              <w:t>5</w:t>
            </w:r>
            <w:r w:rsidRPr="005839D2">
              <w:rPr>
                <w:color w:val="000000"/>
                <w:sz w:val="20"/>
                <w:lang w:val="en-GB" w:eastAsia="en-GB"/>
              </w:rPr>
              <w:t>_C1</w:t>
            </w:r>
            <w:r w:rsidR="00201950">
              <w:rPr>
                <w:color w:val="000000"/>
                <w:sz w:val="20"/>
                <w:lang w:val="en-GB" w:eastAsia="en-GB"/>
              </w:rPr>
              <w:t>.</w:t>
            </w:r>
          </w:p>
        </w:tc>
      </w:tr>
      <w:tr w:rsidR="00F530B6" w:rsidRPr="000B4529" w14:paraId="25162A0C"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A9F6074" w14:textId="77777777" w:rsidR="00F530B6" w:rsidRPr="000B4529" w:rsidRDefault="00F530B6" w:rsidP="00F530B6">
            <w:pPr>
              <w:jc w:val="left"/>
              <w:rPr>
                <w:color w:val="000000"/>
                <w:sz w:val="20"/>
                <w:lang w:val="en-GB" w:eastAsia="en-GB"/>
              </w:rPr>
            </w:pPr>
            <w:r w:rsidRPr="000B4529">
              <w:rPr>
                <w:color w:val="000000"/>
                <w:sz w:val="20"/>
                <w:lang w:val="en-GB" w:eastAsia="en-GB"/>
              </w:rPr>
              <w:t>TOT_SCR_XXX_R10_C1</w:t>
            </w:r>
          </w:p>
        </w:tc>
        <w:tc>
          <w:tcPr>
            <w:tcW w:w="2103" w:type="dxa"/>
            <w:tcBorders>
              <w:top w:val="nil"/>
              <w:left w:val="nil"/>
              <w:bottom w:val="single" w:sz="4" w:space="0" w:color="auto"/>
              <w:right w:val="single" w:sz="4" w:space="0" w:color="auto"/>
            </w:tcBorders>
            <w:shd w:val="clear" w:color="auto" w:fill="auto"/>
            <w:noWrap/>
            <w:hideMark/>
          </w:tcPr>
          <w:p w14:paraId="0F442007" w14:textId="77777777" w:rsidR="00F530B6" w:rsidRPr="000B4529" w:rsidRDefault="00F530B6" w:rsidP="00F530B6">
            <w:pPr>
              <w:jc w:val="left"/>
              <w:rPr>
                <w:color w:val="000000"/>
                <w:sz w:val="20"/>
                <w:lang w:val="en-GB" w:eastAsia="en-GB"/>
              </w:rPr>
            </w:pPr>
            <w:r w:rsidRPr="000B4529">
              <w:rPr>
                <w:color w:val="000000"/>
                <w:sz w:val="20"/>
                <w:lang w:val="en-GB" w:eastAsia="en-GB"/>
              </w:rPr>
              <w:t>Equity risk</w:t>
            </w:r>
          </w:p>
        </w:tc>
        <w:tc>
          <w:tcPr>
            <w:tcW w:w="4701" w:type="dxa"/>
            <w:tcBorders>
              <w:top w:val="nil"/>
              <w:left w:val="nil"/>
              <w:bottom w:val="single" w:sz="4" w:space="0" w:color="auto"/>
              <w:right w:val="single" w:sz="4" w:space="0" w:color="auto"/>
            </w:tcBorders>
            <w:shd w:val="clear" w:color="auto" w:fill="auto"/>
            <w:noWrap/>
            <w:hideMark/>
          </w:tcPr>
          <w:p w14:paraId="438D76DF" w14:textId="7225B924" w:rsidR="00F530B6" w:rsidRPr="000B4529" w:rsidRDefault="00F530B6" w:rsidP="00201950">
            <w:pPr>
              <w:jc w:val="left"/>
              <w:rPr>
                <w:color w:val="000000"/>
                <w:sz w:val="20"/>
                <w:lang w:val="en-GB" w:eastAsia="en-GB"/>
              </w:rPr>
            </w:pPr>
            <w:r>
              <w:rPr>
                <w:color w:val="000000"/>
                <w:sz w:val="20"/>
                <w:lang w:val="en-GB" w:eastAsia="en-GB"/>
              </w:rPr>
              <w:t xml:space="preserve">Same as </w:t>
            </w:r>
            <w:r w:rsidRPr="005839D2">
              <w:rPr>
                <w:color w:val="000000"/>
                <w:sz w:val="20"/>
                <w:lang w:val="en-GB" w:eastAsia="en-GB"/>
              </w:rPr>
              <w:t>MCRFI_SCR_XXX_R</w:t>
            </w:r>
            <w:r>
              <w:rPr>
                <w:color w:val="000000"/>
                <w:sz w:val="20"/>
                <w:lang w:val="en-GB" w:eastAsia="en-GB"/>
              </w:rPr>
              <w:t>8</w:t>
            </w:r>
            <w:r w:rsidRPr="005839D2">
              <w:rPr>
                <w:color w:val="000000"/>
                <w:sz w:val="20"/>
                <w:lang w:val="en-GB" w:eastAsia="en-GB"/>
              </w:rPr>
              <w:t>_C1</w:t>
            </w:r>
            <w:r w:rsidR="00201950">
              <w:rPr>
                <w:color w:val="000000"/>
                <w:sz w:val="20"/>
                <w:lang w:val="en-GB" w:eastAsia="en-GB"/>
              </w:rPr>
              <w:t>.</w:t>
            </w:r>
          </w:p>
        </w:tc>
      </w:tr>
      <w:tr w:rsidR="00F530B6" w:rsidRPr="000B4529" w14:paraId="03FD3C1A"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E57CA73" w14:textId="77777777" w:rsidR="00F530B6" w:rsidRPr="000B4529" w:rsidRDefault="00F530B6" w:rsidP="00F530B6">
            <w:pPr>
              <w:jc w:val="left"/>
              <w:rPr>
                <w:color w:val="000000"/>
                <w:sz w:val="20"/>
                <w:lang w:val="en-GB" w:eastAsia="en-GB"/>
              </w:rPr>
            </w:pPr>
            <w:r w:rsidRPr="000B4529">
              <w:rPr>
                <w:color w:val="000000"/>
                <w:sz w:val="20"/>
                <w:lang w:val="en-GB" w:eastAsia="en-GB"/>
              </w:rPr>
              <w:t>TOT_SCR_XXX_R11_C1</w:t>
            </w:r>
          </w:p>
        </w:tc>
        <w:tc>
          <w:tcPr>
            <w:tcW w:w="2103" w:type="dxa"/>
            <w:tcBorders>
              <w:top w:val="nil"/>
              <w:left w:val="nil"/>
              <w:bottom w:val="single" w:sz="4" w:space="0" w:color="auto"/>
              <w:right w:val="single" w:sz="4" w:space="0" w:color="auto"/>
            </w:tcBorders>
            <w:shd w:val="clear" w:color="auto" w:fill="auto"/>
            <w:noWrap/>
            <w:hideMark/>
          </w:tcPr>
          <w:p w14:paraId="68FE918A" w14:textId="77777777" w:rsidR="00F530B6" w:rsidRPr="000B4529" w:rsidRDefault="00F530B6" w:rsidP="00F530B6">
            <w:pPr>
              <w:jc w:val="left"/>
              <w:rPr>
                <w:color w:val="000000"/>
                <w:sz w:val="20"/>
                <w:lang w:val="en-GB" w:eastAsia="en-GB"/>
              </w:rPr>
            </w:pPr>
            <w:r w:rsidRPr="000B4529">
              <w:rPr>
                <w:color w:val="000000"/>
                <w:sz w:val="20"/>
                <w:lang w:val="en-GB" w:eastAsia="en-GB"/>
              </w:rPr>
              <w:t>Equity volatility risk</w:t>
            </w:r>
          </w:p>
        </w:tc>
        <w:tc>
          <w:tcPr>
            <w:tcW w:w="4701" w:type="dxa"/>
            <w:tcBorders>
              <w:top w:val="nil"/>
              <w:left w:val="nil"/>
              <w:bottom w:val="single" w:sz="4" w:space="0" w:color="auto"/>
              <w:right w:val="single" w:sz="4" w:space="0" w:color="auto"/>
            </w:tcBorders>
            <w:shd w:val="clear" w:color="auto" w:fill="auto"/>
            <w:noWrap/>
            <w:hideMark/>
          </w:tcPr>
          <w:p w14:paraId="09224D54" w14:textId="2068DE52" w:rsidR="00F530B6" w:rsidRPr="000B4529" w:rsidRDefault="00F530B6" w:rsidP="00201950">
            <w:pPr>
              <w:jc w:val="left"/>
              <w:rPr>
                <w:color w:val="000000"/>
                <w:sz w:val="20"/>
                <w:lang w:val="en-GB" w:eastAsia="en-GB"/>
              </w:rPr>
            </w:pPr>
            <w:r>
              <w:rPr>
                <w:color w:val="000000"/>
                <w:sz w:val="20"/>
                <w:lang w:val="en-GB" w:eastAsia="en-GB"/>
              </w:rPr>
              <w:t xml:space="preserve">Same as </w:t>
            </w:r>
            <w:r w:rsidRPr="005839D2">
              <w:rPr>
                <w:color w:val="000000"/>
                <w:sz w:val="20"/>
                <w:lang w:val="en-GB" w:eastAsia="en-GB"/>
              </w:rPr>
              <w:t>MCRFI_SCR_XXX_R</w:t>
            </w:r>
            <w:r>
              <w:rPr>
                <w:color w:val="000000"/>
                <w:sz w:val="20"/>
                <w:lang w:val="en-GB" w:eastAsia="en-GB"/>
              </w:rPr>
              <w:t>9</w:t>
            </w:r>
            <w:r w:rsidRPr="005839D2">
              <w:rPr>
                <w:color w:val="000000"/>
                <w:sz w:val="20"/>
                <w:lang w:val="en-GB" w:eastAsia="en-GB"/>
              </w:rPr>
              <w:t>_C1</w:t>
            </w:r>
            <w:r w:rsidR="00201950">
              <w:rPr>
                <w:color w:val="000000"/>
                <w:sz w:val="20"/>
                <w:lang w:val="en-GB" w:eastAsia="en-GB"/>
              </w:rPr>
              <w:t>.</w:t>
            </w:r>
          </w:p>
        </w:tc>
      </w:tr>
      <w:tr w:rsidR="00F530B6" w:rsidRPr="000B4529" w14:paraId="14FECC1F"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24F767D8" w14:textId="77777777" w:rsidR="00F530B6" w:rsidRPr="000B4529" w:rsidRDefault="00F530B6" w:rsidP="00F530B6">
            <w:pPr>
              <w:jc w:val="left"/>
              <w:rPr>
                <w:color w:val="000000"/>
                <w:sz w:val="20"/>
                <w:lang w:val="en-GB" w:eastAsia="en-GB"/>
              </w:rPr>
            </w:pPr>
            <w:r w:rsidRPr="000B4529">
              <w:rPr>
                <w:color w:val="000000"/>
                <w:sz w:val="20"/>
                <w:lang w:val="en-GB" w:eastAsia="en-GB"/>
              </w:rPr>
              <w:t>TOT_SCR_XXX_R12_C1</w:t>
            </w:r>
          </w:p>
        </w:tc>
        <w:tc>
          <w:tcPr>
            <w:tcW w:w="2103" w:type="dxa"/>
            <w:tcBorders>
              <w:top w:val="nil"/>
              <w:left w:val="nil"/>
              <w:bottom w:val="single" w:sz="4" w:space="0" w:color="auto"/>
              <w:right w:val="single" w:sz="4" w:space="0" w:color="auto"/>
            </w:tcBorders>
            <w:shd w:val="clear" w:color="auto" w:fill="auto"/>
            <w:noWrap/>
            <w:hideMark/>
          </w:tcPr>
          <w:p w14:paraId="42579E5D" w14:textId="6204D242" w:rsidR="00F530B6" w:rsidRPr="000B4529" w:rsidRDefault="00F530B6" w:rsidP="00F530B6">
            <w:pPr>
              <w:jc w:val="left"/>
              <w:rPr>
                <w:color w:val="000000"/>
                <w:sz w:val="20"/>
                <w:lang w:val="en-GB" w:eastAsia="en-GB"/>
              </w:rPr>
            </w:pPr>
            <w:r w:rsidRPr="000B4529">
              <w:rPr>
                <w:color w:val="000000"/>
                <w:sz w:val="20"/>
                <w:lang w:val="en-GB" w:eastAsia="en-GB"/>
              </w:rPr>
              <w:t>Property risk</w:t>
            </w:r>
          </w:p>
        </w:tc>
        <w:tc>
          <w:tcPr>
            <w:tcW w:w="4701" w:type="dxa"/>
            <w:tcBorders>
              <w:top w:val="nil"/>
              <w:left w:val="nil"/>
              <w:bottom w:val="single" w:sz="4" w:space="0" w:color="auto"/>
              <w:right w:val="single" w:sz="4" w:space="0" w:color="auto"/>
            </w:tcBorders>
            <w:shd w:val="clear" w:color="auto" w:fill="auto"/>
            <w:noWrap/>
            <w:hideMark/>
          </w:tcPr>
          <w:p w14:paraId="366327E8" w14:textId="7FB01028" w:rsidR="00F530B6" w:rsidRPr="000B4529" w:rsidRDefault="00F530B6" w:rsidP="00201950">
            <w:pPr>
              <w:jc w:val="left"/>
              <w:rPr>
                <w:color w:val="000000"/>
                <w:sz w:val="20"/>
                <w:lang w:val="en-GB" w:eastAsia="en-GB"/>
              </w:rPr>
            </w:pPr>
            <w:r>
              <w:rPr>
                <w:color w:val="000000"/>
                <w:sz w:val="20"/>
                <w:lang w:val="en-GB" w:eastAsia="en-GB"/>
              </w:rPr>
              <w:t xml:space="preserve">Same as </w:t>
            </w:r>
            <w:r w:rsidRPr="005839D2">
              <w:rPr>
                <w:color w:val="000000"/>
                <w:sz w:val="20"/>
                <w:lang w:val="en-GB" w:eastAsia="en-GB"/>
              </w:rPr>
              <w:t>MCRFI_SCR_XXX_R</w:t>
            </w:r>
            <w:r>
              <w:rPr>
                <w:color w:val="000000"/>
                <w:sz w:val="20"/>
                <w:lang w:val="en-GB" w:eastAsia="en-GB"/>
              </w:rPr>
              <w:t>10</w:t>
            </w:r>
            <w:r w:rsidRPr="005839D2">
              <w:rPr>
                <w:color w:val="000000"/>
                <w:sz w:val="20"/>
                <w:lang w:val="en-GB" w:eastAsia="en-GB"/>
              </w:rPr>
              <w:t>_C1</w:t>
            </w:r>
            <w:r w:rsidR="00201950">
              <w:rPr>
                <w:color w:val="000000"/>
                <w:sz w:val="20"/>
                <w:lang w:val="en-GB" w:eastAsia="en-GB"/>
              </w:rPr>
              <w:t>.</w:t>
            </w:r>
          </w:p>
        </w:tc>
      </w:tr>
      <w:tr w:rsidR="00F530B6" w:rsidRPr="000B4529" w14:paraId="6BC3A0C4"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0DE976C4" w14:textId="77777777" w:rsidR="00F530B6" w:rsidRPr="000B4529" w:rsidRDefault="00F530B6" w:rsidP="00F530B6">
            <w:pPr>
              <w:jc w:val="left"/>
              <w:rPr>
                <w:color w:val="000000"/>
                <w:sz w:val="20"/>
                <w:lang w:val="en-GB" w:eastAsia="en-GB"/>
              </w:rPr>
            </w:pPr>
            <w:r w:rsidRPr="000B4529">
              <w:rPr>
                <w:color w:val="000000"/>
                <w:sz w:val="20"/>
                <w:lang w:val="en-GB" w:eastAsia="en-GB"/>
              </w:rPr>
              <w:t>TOT_SCR_XXX_R13_C1</w:t>
            </w:r>
          </w:p>
        </w:tc>
        <w:tc>
          <w:tcPr>
            <w:tcW w:w="2103" w:type="dxa"/>
            <w:tcBorders>
              <w:top w:val="nil"/>
              <w:left w:val="nil"/>
              <w:bottom w:val="single" w:sz="4" w:space="0" w:color="auto"/>
              <w:right w:val="single" w:sz="4" w:space="0" w:color="auto"/>
            </w:tcBorders>
            <w:shd w:val="clear" w:color="auto" w:fill="auto"/>
            <w:noWrap/>
            <w:hideMark/>
          </w:tcPr>
          <w:p w14:paraId="507DE4D7" w14:textId="3AF38D38" w:rsidR="00F530B6" w:rsidRPr="000B4529" w:rsidRDefault="00F530B6" w:rsidP="00F530B6">
            <w:pPr>
              <w:jc w:val="left"/>
              <w:rPr>
                <w:color w:val="000000"/>
                <w:sz w:val="20"/>
                <w:lang w:val="en-GB" w:eastAsia="en-GB"/>
              </w:rPr>
            </w:pPr>
            <w:r w:rsidRPr="000B4529">
              <w:rPr>
                <w:color w:val="000000"/>
                <w:sz w:val="20"/>
                <w:lang w:val="en-GB" w:eastAsia="en-GB"/>
              </w:rPr>
              <w:t>Currency risk</w:t>
            </w:r>
          </w:p>
        </w:tc>
        <w:tc>
          <w:tcPr>
            <w:tcW w:w="4701" w:type="dxa"/>
            <w:tcBorders>
              <w:top w:val="nil"/>
              <w:left w:val="nil"/>
              <w:bottom w:val="single" w:sz="4" w:space="0" w:color="auto"/>
              <w:right w:val="single" w:sz="4" w:space="0" w:color="auto"/>
            </w:tcBorders>
            <w:shd w:val="clear" w:color="auto" w:fill="auto"/>
            <w:noWrap/>
            <w:hideMark/>
          </w:tcPr>
          <w:p w14:paraId="08C0E952" w14:textId="71EF2D77" w:rsidR="00F530B6" w:rsidRPr="000B4529" w:rsidRDefault="00F530B6" w:rsidP="00F530B6">
            <w:pPr>
              <w:jc w:val="left"/>
              <w:rPr>
                <w:color w:val="000000"/>
                <w:sz w:val="20"/>
                <w:lang w:val="en-GB" w:eastAsia="en-GB"/>
              </w:rPr>
            </w:pPr>
            <w:r>
              <w:rPr>
                <w:color w:val="000000"/>
                <w:sz w:val="20"/>
                <w:lang w:val="en-GB" w:eastAsia="en-GB"/>
              </w:rPr>
              <w:t xml:space="preserve">Same as </w:t>
            </w:r>
            <w:r w:rsidRPr="005839D2">
              <w:rPr>
                <w:color w:val="000000"/>
                <w:sz w:val="20"/>
                <w:lang w:val="en-GB" w:eastAsia="en-GB"/>
              </w:rPr>
              <w:t>MCRFI_SCR_XXX_R</w:t>
            </w:r>
            <w:r>
              <w:rPr>
                <w:color w:val="000000"/>
                <w:sz w:val="20"/>
                <w:lang w:val="en-GB" w:eastAsia="en-GB"/>
              </w:rPr>
              <w:t>11</w:t>
            </w:r>
            <w:r w:rsidRPr="005839D2">
              <w:rPr>
                <w:color w:val="000000"/>
                <w:sz w:val="20"/>
                <w:lang w:val="en-GB" w:eastAsia="en-GB"/>
              </w:rPr>
              <w:t>_C1</w:t>
            </w:r>
            <w:r w:rsidR="00201950">
              <w:rPr>
                <w:color w:val="000000"/>
                <w:sz w:val="20"/>
                <w:lang w:val="en-GB" w:eastAsia="en-GB"/>
              </w:rPr>
              <w:t>.</w:t>
            </w:r>
          </w:p>
        </w:tc>
      </w:tr>
      <w:tr w:rsidR="00F530B6" w:rsidRPr="000B4529" w14:paraId="73D1249D"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AFB5EF6" w14:textId="77777777" w:rsidR="00F530B6" w:rsidRPr="000B4529" w:rsidRDefault="00F530B6" w:rsidP="00F530B6">
            <w:pPr>
              <w:jc w:val="left"/>
              <w:rPr>
                <w:color w:val="000000"/>
                <w:sz w:val="20"/>
                <w:lang w:val="en-GB" w:eastAsia="en-GB"/>
              </w:rPr>
            </w:pPr>
            <w:r w:rsidRPr="000B4529">
              <w:rPr>
                <w:color w:val="000000"/>
                <w:sz w:val="20"/>
                <w:lang w:val="en-GB" w:eastAsia="en-GB"/>
              </w:rPr>
              <w:t>TOT_SCR_XXX_R14_C1</w:t>
            </w:r>
          </w:p>
        </w:tc>
        <w:tc>
          <w:tcPr>
            <w:tcW w:w="2103" w:type="dxa"/>
            <w:tcBorders>
              <w:top w:val="nil"/>
              <w:left w:val="nil"/>
              <w:bottom w:val="single" w:sz="4" w:space="0" w:color="auto"/>
              <w:right w:val="single" w:sz="4" w:space="0" w:color="auto"/>
            </w:tcBorders>
            <w:shd w:val="clear" w:color="auto" w:fill="auto"/>
            <w:noWrap/>
            <w:hideMark/>
          </w:tcPr>
          <w:p w14:paraId="2876E29A" w14:textId="7D570605" w:rsidR="00F530B6" w:rsidRPr="000B4529" w:rsidRDefault="00F530B6" w:rsidP="00166CFD">
            <w:pPr>
              <w:jc w:val="left"/>
              <w:rPr>
                <w:color w:val="000000"/>
                <w:sz w:val="20"/>
                <w:lang w:val="en-GB" w:eastAsia="en-GB"/>
              </w:rPr>
            </w:pPr>
            <w:r w:rsidRPr="000B4529">
              <w:rPr>
                <w:color w:val="000000"/>
                <w:sz w:val="20"/>
                <w:lang w:val="en-GB" w:eastAsia="en-GB"/>
              </w:rPr>
              <w:t>Credit spread risk</w:t>
            </w:r>
          </w:p>
        </w:tc>
        <w:tc>
          <w:tcPr>
            <w:tcW w:w="4701" w:type="dxa"/>
            <w:tcBorders>
              <w:top w:val="nil"/>
              <w:left w:val="nil"/>
              <w:bottom w:val="single" w:sz="4" w:space="0" w:color="auto"/>
              <w:right w:val="single" w:sz="4" w:space="0" w:color="auto"/>
            </w:tcBorders>
            <w:shd w:val="clear" w:color="auto" w:fill="auto"/>
            <w:noWrap/>
            <w:hideMark/>
          </w:tcPr>
          <w:p w14:paraId="73E0029D" w14:textId="0E8EE2A2" w:rsidR="00F530B6" w:rsidRPr="000B4529" w:rsidRDefault="00F530B6" w:rsidP="00F530B6">
            <w:pPr>
              <w:jc w:val="left"/>
              <w:rPr>
                <w:color w:val="000000"/>
                <w:sz w:val="20"/>
                <w:lang w:val="en-GB" w:eastAsia="en-GB"/>
              </w:rPr>
            </w:pPr>
            <w:r>
              <w:rPr>
                <w:color w:val="000000"/>
                <w:sz w:val="20"/>
                <w:lang w:val="en-GB" w:eastAsia="en-GB"/>
              </w:rPr>
              <w:t xml:space="preserve">Same as </w:t>
            </w:r>
            <w:r w:rsidRPr="005839D2">
              <w:rPr>
                <w:color w:val="000000"/>
                <w:sz w:val="20"/>
                <w:lang w:val="en-GB" w:eastAsia="en-GB"/>
              </w:rPr>
              <w:t>MCRFI_SCR_XXX_R</w:t>
            </w:r>
            <w:r>
              <w:rPr>
                <w:color w:val="000000"/>
                <w:sz w:val="20"/>
                <w:lang w:val="en-GB" w:eastAsia="en-GB"/>
              </w:rPr>
              <w:t>1</w:t>
            </w:r>
            <w:r w:rsidR="00166CFD">
              <w:rPr>
                <w:color w:val="000000"/>
                <w:sz w:val="20"/>
                <w:lang w:val="en-GB" w:eastAsia="en-GB"/>
              </w:rPr>
              <w:t>5</w:t>
            </w:r>
            <w:r w:rsidRPr="005839D2">
              <w:rPr>
                <w:color w:val="000000"/>
                <w:sz w:val="20"/>
                <w:lang w:val="en-GB" w:eastAsia="en-GB"/>
              </w:rPr>
              <w:t>_C1</w:t>
            </w:r>
            <w:r w:rsidR="00201950">
              <w:rPr>
                <w:color w:val="000000"/>
                <w:sz w:val="20"/>
                <w:lang w:val="en-GB" w:eastAsia="en-GB"/>
              </w:rPr>
              <w:t>.</w:t>
            </w:r>
          </w:p>
        </w:tc>
      </w:tr>
      <w:tr w:rsidR="00F530B6" w:rsidRPr="000B4529" w14:paraId="6B1B77A2"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976844F" w14:textId="77777777" w:rsidR="00F530B6" w:rsidRPr="000B4529" w:rsidRDefault="00F530B6" w:rsidP="00F530B6">
            <w:pPr>
              <w:jc w:val="left"/>
              <w:rPr>
                <w:color w:val="000000"/>
                <w:sz w:val="20"/>
                <w:lang w:val="en-GB" w:eastAsia="en-GB"/>
              </w:rPr>
            </w:pPr>
            <w:r w:rsidRPr="000B4529">
              <w:rPr>
                <w:color w:val="000000"/>
                <w:sz w:val="20"/>
                <w:lang w:val="en-GB" w:eastAsia="en-GB"/>
              </w:rPr>
              <w:t>TOT_SCR_XXX_R15_C1</w:t>
            </w:r>
          </w:p>
        </w:tc>
        <w:tc>
          <w:tcPr>
            <w:tcW w:w="2103" w:type="dxa"/>
            <w:tcBorders>
              <w:top w:val="nil"/>
              <w:left w:val="nil"/>
              <w:bottom w:val="single" w:sz="4" w:space="0" w:color="auto"/>
              <w:right w:val="single" w:sz="4" w:space="0" w:color="auto"/>
            </w:tcBorders>
            <w:shd w:val="clear" w:color="auto" w:fill="auto"/>
            <w:noWrap/>
            <w:hideMark/>
          </w:tcPr>
          <w:p w14:paraId="12BEAC7C" w14:textId="1A991B39" w:rsidR="00F530B6" w:rsidRPr="000B4529" w:rsidRDefault="00166CFD" w:rsidP="00F530B6">
            <w:pPr>
              <w:jc w:val="left"/>
              <w:rPr>
                <w:color w:val="000000"/>
                <w:sz w:val="20"/>
                <w:lang w:val="en-GB" w:eastAsia="en-GB"/>
              </w:rPr>
            </w:pPr>
            <w:r w:rsidRPr="00166CFD">
              <w:rPr>
                <w:color w:val="000000"/>
                <w:sz w:val="20"/>
                <w:lang w:val="en-GB" w:eastAsia="en-GB"/>
              </w:rPr>
              <w:t>Credit event risk (migration &amp; default)</w:t>
            </w:r>
          </w:p>
        </w:tc>
        <w:tc>
          <w:tcPr>
            <w:tcW w:w="4701" w:type="dxa"/>
            <w:tcBorders>
              <w:top w:val="nil"/>
              <w:left w:val="nil"/>
              <w:bottom w:val="single" w:sz="4" w:space="0" w:color="auto"/>
              <w:right w:val="single" w:sz="4" w:space="0" w:color="auto"/>
            </w:tcBorders>
            <w:shd w:val="clear" w:color="auto" w:fill="auto"/>
            <w:noWrap/>
            <w:hideMark/>
          </w:tcPr>
          <w:p w14:paraId="37EBC619" w14:textId="7EB62049" w:rsidR="00F530B6" w:rsidRPr="000B4529" w:rsidRDefault="00F530B6" w:rsidP="00F530B6">
            <w:pPr>
              <w:jc w:val="left"/>
              <w:rPr>
                <w:color w:val="000000"/>
                <w:sz w:val="20"/>
                <w:lang w:val="en-GB" w:eastAsia="en-GB"/>
              </w:rPr>
            </w:pPr>
            <w:r>
              <w:rPr>
                <w:color w:val="000000"/>
                <w:sz w:val="20"/>
                <w:lang w:val="en-GB" w:eastAsia="en-GB"/>
              </w:rPr>
              <w:t xml:space="preserve">Same as </w:t>
            </w:r>
            <w:r w:rsidRPr="005839D2">
              <w:rPr>
                <w:color w:val="000000"/>
                <w:sz w:val="20"/>
                <w:lang w:val="en-GB" w:eastAsia="en-GB"/>
              </w:rPr>
              <w:t>MCRFI_SCR_XXX_R</w:t>
            </w:r>
            <w:r>
              <w:rPr>
                <w:color w:val="000000"/>
                <w:sz w:val="20"/>
                <w:lang w:val="en-GB" w:eastAsia="en-GB"/>
              </w:rPr>
              <w:t>1</w:t>
            </w:r>
            <w:r w:rsidR="00166CFD">
              <w:rPr>
                <w:color w:val="000000"/>
                <w:sz w:val="20"/>
                <w:lang w:val="en-GB" w:eastAsia="en-GB"/>
              </w:rPr>
              <w:t>4</w:t>
            </w:r>
            <w:r w:rsidRPr="005839D2">
              <w:rPr>
                <w:color w:val="000000"/>
                <w:sz w:val="20"/>
                <w:lang w:val="en-GB" w:eastAsia="en-GB"/>
              </w:rPr>
              <w:t>_C1</w:t>
            </w:r>
            <w:r w:rsidR="00201950">
              <w:rPr>
                <w:color w:val="000000"/>
                <w:sz w:val="20"/>
                <w:lang w:val="en-GB" w:eastAsia="en-GB"/>
              </w:rPr>
              <w:t>.</w:t>
            </w:r>
          </w:p>
        </w:tc>
      </w:tr>
      <w:tr w:rsidR="008102B7" w:rsidRPr="000B4529" w14:paraId="12353116"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65D0ECB" w14:textId="659CC8C5" w:rsidR="008102B7" w:rsidRPr="000B4529" w:rsidRDefault="008102B7" w:rsidP="008102B7">
            <w:pPr>
              <w:jc w:val="left"/>
              <w:rPr>
                <w:color w:val="000000"/>
                <w:sz w:val="20"/>
                <w:lang w:val="en-GB" w:eastAsia="en-GB"/>
              </w:rPr>
            </w:pPr>
            <w:r>
              <w:rPr>
                <w:color w:val="000000"/>
                <w:sz w:val="20"/>
                <w:lang w:val="en-GB" w:eastAsia="en-GB"/>
              </w:rPr>
              <w:lastRenderedPageBreak/>
              <w:t>TOT_SCR_XXX_R16</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tcPr>
          <w:p w14:paraId="6B0D6C4B" w14:textId="668D7AE4" w:rsidR="008102B7" w:rsidRPr="000B4529" w:rsidRDefault="008102B7" w:rsidP="008102B7">
            <w:pPr>
              <w:jc w:val="left"/>
              <w:rPr>
                <w:color w:val="000000"/>
                <w:sz w:val="20"/>
                <w:lang w:val="en-GB" w:eastAsia="en-GB"/>
              </w:rPr>
            </w:pPr>
            <w:r w:rsidRPr="00166CFD">
              <w:rPr>
                <w:color w:val="000000"/>
                <w:sz w:val="20"/>
                <w:lang w:val="en-GB" w:eastAsia="en-GB"/>
              </w:rPr>
              <w:t>Credit risk (spread, migration &amp; default)</w:t>
            </w:r>
          </w:p>
        </w:tc>
        <w:tc>
          <w:tcPr>
            <w:tcW w:w="4701" w:type="dxa"/>
            <w:tcBorders>
              <w:top w:val="nil"/>
              <w:left w:val="nil"/>
              <w:bottom w:val="single" w:sz="4" w:space="0" w:color="auto"/>
              <w:right w:val="single" w:sz="4" w:space="0" w:color="auto"/>
            </w:tcBorders>
            <w:shd w:val="clear" w:color="auto" w:fill="auto"/>
            <w:noWrap/>
          </w:tcPr>
          <w:p w14:paraId="7D005E79" w14:textId="00D09AED" w:rsidR="008102B7" w:rsidRDefault="008102B7" w:rsidP="008102B7">
            <w:pPr>
              <w:jc w:val="left"/>
              <w:rPr>
                <w:color w:val="000000"/>
                <w:sz w:val="20"/>
                <w:lang w:val="en-GB" w:eastAsia="en-GB"/>
              </w:rPr>
            </w:pPr>
            <w:r>
              <w:rPr>
                <w:color w:val="000000"/>
                <w:sz w:val="20"/>
                <w:lang w:val="en-GB" w:eastAsia="en-GB"/>
              </w:rPr>
              <w:t xml:space="preserve">Same as </w:t>
            </w:r>
            <w:r w:rsidRPr="005839D2">
              <w:rPr>
                <w:color w:val="000000"/>
                <w:sz w:val="20"/>
                <w:lang w:val="en-GB" w:eastAsia="en-GB"/>
              </w:rPr>
              <w:t>MCRFI_SCR_XXX_R</w:t>
            </w:r>
            <w:r>
              <w:rPr>
                <w:color w:val="000000"/>
                <w:sz w:val="20"/>
                <w:lang w:val="en-GB" w:eastAsia="en-GB"/>
              </w:rPr>
              <w:t>13</w:t>
            </w:r>
            <w:r w:rsidRPr="005839D2">
              <w:rPr>
                <w:color w:val="000000"/>
                <w:sz w:val="20"/>
                <w:lang w:val="en-GB" w:eastAsia="en-GB"/>
              </w:rPr>
              <w:t>_C1</w:t>
            </w:r>
            <w:r>
              <w:rPr>
                <w:color w:val="000000"/>
                <w:sz w:val="20"/>
                <w:lang w:val="en-GB" w:eastAsia="en-GB"/>
              </w:rPr>
              <w:t>.</w:t>
            </w:r>
          </w:p>
        </w:tc>
      </w:tr>
      <w:tr w:rsidR="008102B7" w:rsidRPr="000B4529" w14:paraId="2CF79DE1"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17C977CB" w14:textId="2C0194C5" w:rsidR="008102B7" w:rsidRPr="000B4529" w:rsidRDefault="008102B7" w:rsidP="008102B7">
            <w:pPr>
              <w:jc w:val="left"/>
              <w:rPr>
                <w:color w:val="000000"/>
                <w:sz w:val="20"/>
                <w:lang w:val="en-GB" w:eastAsia="en-GB"/>
              </w:rPr>
            </w:pPr>
            <w:r w:rsidRPr="000B4529">
              <w:rPr>
                <w:color w:val="000000"/>
                <w:sz w:val="20"/>
                <w:lang w:val="en-GB" w:eastAsia="en-GB"/>
              </w:rPr>
              <w:t>TOT_SCR_XXX_R1</w:t>
            </w:r>
            <w:r>
              <w:rPr>
                <w:color w:val="000000"/>
                <w:sz w:val="20"/>
                <w:lang w:val="en-GB" w:eastAsia="en-GB"/>
              </w:rPr>
              <w:t>7</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270556A1" w14:textId="53B513F8" w:rsidR="008102B7" w:rsidRPr="000B4529" w:rsidRDefault="008102B7" w:rsidP="008102B7">
            <w:pPr>
              <w:jc w:val="left"/>
              <w:rPr>
                <w:color w:val="000000"/>
                <w:sz w:val="20"/>
                <w:lang w:val="en-GB" w:eastAsia="en-GB"/>
              </w:rPr>
            </w:pPr>
            <w:r w:rsidRPr="000B4529">
              <w:rPr>
                <w:color w:val="000000"/>
                <w:sz w:val="20"/>
                <w:lang w:val="en-GB" w:eastAsia="en-GB"/>
              </w:rPr>
              <w:t>Total market &amp; credit risk</w:t>
            </w:r>
          </w:p>
        </w:tc>
        <w:tc>
          <w:tcPr>
            <w:tcW w:w="4701" w:type="dxa"/>
            <w:tcBorders>
              <w:top w:val="nil"/>
              <w:left w:val="nil"/>
              <w:bottom w:val="single" w:sz="4" w:space="0" w:color="auto"/>
              <w:right w:val="single" w:sz="4" w:space="0" w:color="auto"/>
            </w:tcBorders>
            <w:shd w:val="clear" w:color="auto" w:fill="auto"/>
            <w:noWrap/>
            <w:hideMark/>
          </w:tcPr>
          <w:p w14:paraId="3D73C247" w14:textId="64CBF918" w:rsidR="008102B7" w:rsidRDefault="008102B7" w:rsidP="008102B7">
            <w:pPr>
              <w:jc w:val="left"/>
              <w:rPr>
                <w:color w:val="000000"/>
                <w:sz w:val="20"/>
                <w:lang w:val="en-GB" w:eastAsia="en-GB"/>
              </w:rPr>
            </w:pPr>
            <w:r>
              <w:rPr>
                <w:color w:val="000000"/>
                <w:sz w:val="20"/>
                <w:lang w:val="en-GB" w:eastAsia="en-GB"/>
              </w:rPr>
              <w:t xml:space="preserve">Sum of </w:t>
            </w:r>
            <w:r w:rsidRPr="000B4529">
              <w:rPr>
                <w:color w:val="000000"/>
                <w:sz w:val="20"/>
                <w:lang w:val="en-GB" w:eastAsia="en-GB"/>
              </w:rPr>
              <w:t>TOT_SCR_XXX_R7_C1</w:t>
            </w:r>
            <w:r>
              <w:rPr>
                <w:color w:val="000000"/>
                <w:sz w:val="20"/>
                <w:lang w:val="en-GB" w:eastAsia="en-GB"/>
              </w:rPr>
              <w:t xml:space="preserve"> to </w:t>
            </w:r>
            <w:r w:rsidRPr="000B4529">
              <w:rPr>
                <w:color w:val="000000"/>
                <w:sz w:val="20"/>
                <w:lang w:val="en-GB" w:eastAsia="en-GB"/>
              </w:rPr>
              <w:t>TOT_SCR_XXX_R1</w:t>
            </w:r>
            <w:r>
              <w:rPr>
                <w:color w:val="000000"/>
                <w:sz w:val="20"/>
                <w:lang w:val="en-GB" w:eastAsia="en-GB"/>
              </w:rPr>
              <w:t>6</w:t>
            </w:r>
            <w:r w:rsidRPr="000B4529">
              <w:rPr>
                <w:color w:val="000000"/>
                <w:sz w:val="20"/>
                <w:lang w:val="en-GB" w:eastAsia="en-GB"/>
              </w:rPr>
              <w:t>_C1</w:t>
            </w:r>
            <w:r>
              <w:rPr>
                <w:color w:val="000000"/>
                <w:sz w:val="20"/>
                <w:lang w:val="en-GB" w:eastAsia="en-GB"/>
              </w:rPr>
              <w:t>.</w:t>
            </w:r>
          </w:p>
          <w:p w14:paraId="600E996A" w14:textId="77777777" w:rsidR="008102B7" w:rsidRDefault="008102B7" w:rsidP="008102B7">
            <w:pPr>
              <w:jc w:val="left"/>
              <w:rPr>
                <w:color w:val="000000"/>
                <w:sz w:val="20"/>
                <w:lang w:val="en-GB" w:eastAsia="en-GB"/>
              </w:rPr>
            </w:pPr>
          </w:p>
          <w:p w14:paraId="12D91497" w14:textId="28F8E9D0" w:rsidR="008102B7" w:rsidRPr="000B4529" w:rsidRDefault="008102B7" w:rsidP="008102B7">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8102B7" w:rsidRPr="000B4529" w14:paraId="0C602067"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2707CFB" w14:textId="001FEC0F" w:rsidR="008102B7" w:rsidRPr="000B4529" w:rsidRDefault="008102B7" w:rsidP="008102B7">
            <w:pPr>
              <w:jc w:val="left"/>
              <w:rPr>
                <w:color w:val="000000"/>
                <w:sz w:val="20"/>
                <w:lang w:val="en-GB" w:eastAsia="en-GB"/>
              </w:rPr>
            </w:pPr>
            <w:r w:rsidRPr="000B4529">
              <w:rPr>
                <w:color w:val="000000"/>
                <w:sz w:val="20"/>
                <w:lang w:val="en-GB" w:eastAsia="en-GB"/>
              </w:rPr>
              <w:t>TOT_SCR_XXX_R1</w:t>
            </w:r>
            <w:r>
              <w:rPr>
                <w:color w:val="000000"/>
                <w:sz w:val="20"/>
                <w:lang w:val="en-GB" w:eastAsia="en-GB"/>
              </w:rPr>
              <w:t>8</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20778486" w14:textId="63AFA2DC" w:rsidR="008102B7" w:rsidRPr="000B4529" w:rsidRDefault="008102B7" w:rsidP="008102B7">
            <w:pPr>
              <w:jc w:val="left"/>
              <w:rPr>
                <w:color w:val="000000"/>
                <w:sz w:val="20"/>
                <w:lang w:val="en-GB" w:eastAsia="en-GB"/>
              </w:rPr>
            </w:pPr>
            <w:r w:rsidRPr="000B4529">
              <w:rPr>
                <w:color w:val="000000"/>
                <w:sz w:val="20"/>
                <w:lang w:val="en-GB" w:eastAsia="en-GB"/>
              </w:rPr>
              <w:t>Market &amp; Credit risk - diversified</w:t>
            </w:r>
          </w:p>
        </w:tc>
        <w:tc>
          <w:tcPr>
            <w:tcW w:w="4701" w:type="dxa"/>
            <w:tcBorders>
              <w:top w:val="nil"/>
              <w:left w:val="nil"/>
              <w:bottom w:val="single" w:sz="4" w:space="0" w:color="auto"/>
              <w:right w:val="single" w:sz="4" w:space="0" w:color="auto"/>
            </w:tcBorders>
            <w:shd w:val="clear" w:color="auto" w:fill="auto"/>
            <w:noWrap/>
            <w:hideMark/>
          </w:tcPr>
          <w:p w14:paraId="45862E8B" w14:textId="187453F3" w:rsidR="008102B7" w:rsidRDefault="008102B7" w:rsidP="008102B7">
            <w:pPr>
              <w:jc w:val="left"/>
              <w:rPr>
                <w:color w:val="000000"/>
                <w:sz w:val="20"/>
                <w:lang w:val="en-GB" w:eastAsia="en-GB"/>
              </w:rPr>
            </w:pPr>
            <w:r w:rsidRPr="000B4529">
              <w:rPr>
                <w:color w:val="000000"/>
                <w:sz w:val="20"/>
                <w:lang w:val="en-GB" w:eastAsia="en-GB"/>
              </w:rPr>
              <w:t>TOT_SCR_XXX_R1</w:t>
            </w:r>
            <w:r>
              <w:rPr>
                <w:color w:val="000000"/>
                <w:sz w:val="20"/>
                <w:lang w:val="en-GB" w:eastAsia="en-GB"/>
              </w:rPr>
              <w:t>7</w:t>
            </w:r>
            <w:r w:rsidRPr="000B4529">
              <w:rPr>
                <w:color w:val="000000"/>
                <w:sz w:val="20"/>
                <w:lang w:val="en-GB" w:eastAsia="en-GB"/>
              </w:rPr>
              <w:t>_C1</w:t>
            </w:r>
            <w:r>
              <w:rPr>
                <w:color w:val="000000"/>
                <w:sz w:val="20"/>
                <w:lang w:val="en-GB" w:eastAsia="en-GB"/>
              </w:rPr>
              <w:t xml:space="preserve"> minus p</w:t>
            </w:r>
            <w:r w:rsidRPr="00F530B6">
              <w:rPr>
                <w:color w:val="000000"/>
                <w:sz w:val="20"/>
                <w:lang w:val="en-GB" w:eastAsia="en-GB"/>
              </w:rPr>
              <w:t xml:space="preserve">art of total diversification allocated to </w:t>
            </w:r>
            <w:r>
              <w:rPr>
                <w:color w:val="000000"/>
                <w:sz w:val="20"/>
                <w:lang w:val="en-GB" w:eastAsia="en-GB"/>
              </w:rPr>
              <w:t xml:space="preserve">Market &amp; Credit risk </w:t>
            </w:r>
            <w:r w:rsidRPr="00F530B6">
              <w:rPr>
                <w:color w:val="000000"/>
                <w:sz w:val="20"/>
                <w:lang w:val="en-GB" w:eastAsia="en-GB"/>
              </w:rPr>
              <w:t>by the undertaking’s algorithm</w:t>
            </w:r>
            <w:r>
              <w:rPr>
                <w:color w:val="000000"/>
                <w:sz w:val="20"/>
                <w:lang w:val="en-GB" w:eastAsia="en-GB"/>
              </w:rPr>
              <w:t>.</w:t>
            </w:r>
          </w:p>
          <w:p w14:paraId="6EF88339" w14:textId="77777777" w:rsidR="008102B7" w:rsidRDefault="008102B7" w:rsidP="008102B7">
            <w:pPr>
              <w:jc w:val="left"/>
              <w:rPr>
                <w:color w:val="000000"/>
                <w:sz w:val="20"/>
                <w:lang w:val="en-GB" w:eastAsia="en-GB"/>
              </w:rPr>
            </w:pPr>
          </w:p>
          <w:p w14:paraId="2423CC44" w14:textId="11820BA5" w:rsidR="008102B7" w:rsidRPr="000B4529" w:rsidRDefault="008102B7" w:rsidP="008102B7">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8102B7" w:rsidRPr="000B4529" w14:paraId="26ADF4C6"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DFBCD64" w14:textId="2223DDB8" w:rsidR="008102B7" w:rsidRDefault="008102B7" w:rsidP="008102B7">
            <w:pPr>
              <w:jc w:val="left"/>
              <w:rPr>
                <w:color w:val="000000"/>
                <w:sz w:val="20"/>
                <w:lang w:val="en-GB" w:eastAsia="en-GB"/>
              </w:rPr>
            </w:pPr>
            <w:r w:rsidRPr="000B4529">
              <w:rPr>
                <w:color w:val="000000"/>
                <w:sz w:val="20"/>
                <w:lang w:val="en-GB" w:eastAsia="en-GB"/>
              </w:rPr>
              <w:t>TOT_SCR_XXX_R1</w:t>
            </w:r>
            <w:r>
              <w:rPr>
                <w:color w:val="000000"/>
                <w:sz w:val="20"/>
                <w:lang w:val="en-GB" w:eastAsia="en-GB"/>
              </w:rPr>
              <w:t>9</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tcPr>
          <w:p w14:paraId="600325F4" w14:textId="3EE81874" w:rsidR="008102B7" w:rsidRPr="000B4529" w:rsidRDefault="008102B7" w:rsidP="008102B7">
            <w:pPr>
              <w:jc w:val="left"/>
              <w:rPr>
                <w:color w:val="000000"/>
                <w:sz w:val="20"/>
                <w:lang w:val="en-GB" w:eastAsia="en-GB"/>
              </w:rPr>
            </w:pPr>
            <w:r w:rsidRPr="008102B7">
              <w:rPr>
                <w:color w:val="000000"/>
                <w:sz w:val="20"/>
                <w:lang w:val="en-GB" w:eastAsia="en-GB"/>
              </w:rPr>
              <w:t>Credit event risk not covered in market &amp; credit risk</w:t>
            </w:r>
          </w:p>
        </w:tc>
        <w:tc>
          <w:tcPr>
            <w:tcW w:w="4701" w:type="dxa"/>
            <w:tcBorders>
              <w:top w:val="nil"/>
              <w:left w:val="nil"/>
              <w:bottom w:val="single" w:sz="4" w:space="0" w:color="auto"/>
              <w:right w:val="single" w:sz="4" w:space="0" w:color="auto"/>
            </w:tcBorders>
            <w:shd w:val="clear" w:color="auto" w:fill="auto"/>
            <w:noWrap/>
          </w:tcPr>
          <w:p w14:paraId="21D30C2C" w14:textId="77777777" w:rsidR="008102B7" w:rsidRDefault="008102B7" w:rsidP="008102B7">
            <w:pPr>
              <w:jc w:val="left"/>
              <w:rPr>
                <w:color w:val="000000"/>
                <w:sz w:val="20"/>
                <w:lang w:val="en-GB" w:eastAsia="en-GB"/>
              </w:rPr>
            </w:pPr>
            <w:r>
              <w:rPr>
                <w:color w:val="000000"/>
                <w:sz w:val="20"/>
                <w:lang w:val="en-GB" w:eastAsia="en-GB"/>
              </w:rPr>
              <w:t xml:space="preserve">SCR allocated to credit event risk that </w:t>
            </w:r>
            <w:proofErr w:type="gramStart"/>
            <w:r>
              <w:rPr>
                <w:color w:val="000000"/>
                <w:sz w:val="20"/>
                <w:lang w:val="en-GB" w:eastAsia="en-GB"/>
              </w:rPr>
              <w:t>is not covered</w:t>
            </w:r>
            <w:proofErr w:type="gramEnd"/>
            <w:r>
              <w:rPr>
                <w:color w:val="000000"/>
                <w:sz w:val="20"/>
                <w:lang w:val="en-GB" w:eastAsia="en-GB"/>
              </w:rPr>
              <w:t xml:space="preserve"> by the market &amp; credit risk module.</w:t>
            </w:r>
          </w:p>
          <w:p w14:paraId="553579E6" w14:textId="77777777" w:rsidR="00B51131" w:rsidRDefault="00B51131" w:rsidP="008102B7">
            <w:pPr>
              <w:jc w:val="left"/>
              <w:rPr>
                <w:color w:val="000000"/>
                <w:sz w:val="20"/>
                <w:lang w:val="en-GB" w:eastAsia="en-GB"/>
              </w:rPr>
            </w:pPr>
          </w:p>
          <w:p w14:paraId="73D3FD6B" w14:textId="393BA0A3" w:rsidR="00B51131" w:rsidRDefault="00B51131" w:rsidP="008102B7">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8102B7" w:rsidRPr="000B4529" w14:paraId="368CEE70"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A940FFD" w14:textId="29D0A493" w:rsidR="008102B7" w:rsidRDefault="008102B7" w:rsidP="008102B7">
            <w:pPr>
              <w:jc w:val="left"/>
              <w:rPr>
                <w:color w:val="000000"/>
                <w:sz w:val="20"/>
                <w:lang w:val="en-GB" w:eastAsia="en-GB"/>
              </w:rPr>
            </w:pPr>
            <w:r>
              <w:rPr>
                <w:color w:val="000000"/>
                <w:sz w:val="20"/>
                <w:lang w:val="en-GB" w:eastAsia="en-GB"/>
              </w:rPr>
              <w:t>TOT_SCR_XXX_R20</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tcPr>
          <w:p w14:paraId="1D3668BB" w14:textId="0F73D5CF" w:rsidR="008102B7" w:rsidRPr="000B4529" w:rsidRDefault="008102B7" w:rsidP="008102B7">
            <w:pPr>
              <w:jc w:val="left"/>
              <w:rPr>
                <w:color w:val="000000"/>
                <w:sz w:val="20"/>
                <w:lang w:val="en-GB" w:eastAsia="en-GB"/>
              </w:rPr>
            </w:pPr>
            <w:r w:rsidRPr="008102B7">
              <w:rPr>
                <w:color w:val="000000"/>
                <w:sz w:val="20"/>
                <w:lang w:val="en-GB" w:eastAsia="en-GB"/>
              </w:rPr>
              <w:t>Credit event risk not covered in market &amp; credit risk</w:t>
            </w:r>
            <w:r>
              <w:rPr>
                <w:color w:val="000000"/>
                <w:sz w:val="20"/>
                <w:lang w:val="en-GB" w:eastAsia="en-GB"/>
              </w:rPr>
              <w:t xml:space="preserve"> - diversified</w:t>
            </w:r>
          </w:p>
        </w:tc>
        <w:tc>
          <w:tcPr>
            <w:tcW w:w="4701" w:type="dxa"/>
            <w:tcBorders>
              <w:top w:val="nil"/>
              <w:left w:val="nil"/>
              <w:bottom w:val="single" w:sz="4" w:space="0" w:color="auto"/>
              <w:right w:val="single" w:sz="4" w:space="0" w:color="auto"/>
            </w:tcBorders>
            <w:shd w:val="clear" w:color="auto" w:fill="auto"/>
            <w:noWrap/>
          </w:tcPr>
          <w:p w14:paraId="5259D52F" w14:textId="77777777" w:rsidR="008102B7" w:rsidRDefault="008102B7" w:rsidP="008102B7">
            <w:pPr>
              <w:jc w:val="left"/>
              <w:rPr>
                <w:color w:val="000000"/>
                <w:sz w:val="20"/>
                <w:lang w:val="en-GB" w:eastAsia="en-GB"/>
              </w:rPr>
            </w:pPr>
            <w:r w:rsidRPr="000B4529">
              <w:rPr>
                <w:color w:val="000000"/>
                <w:sz w:val="20"/>
                <w:lang w:val="en-GB" w:eastAsia="en-GB"/>
              </w:rPr>
              <w:t>TOT_SCR_XXX_R1</w:t>
            </w:r>
            <w:r>
              <w:rPr>
                <w:color w:val="000000"/>
                <w:sz w:val="20"/>
                <w:lang w:val="en-GB" w:eastAsia="en-GB"/>
              </w:rPr>
              <w:t>9</w:t>
            </w:r>
            <w:r w:rsidRPr="000B4529">
              <w:rPr>
                <w:color w:val="000000"/>
                <w:sz w:val="20"/>
                <w:lang w:val="en-GB" w:eastAsia="en-GB"/>
              </w:rPr>
              <w:t>_C</w:t>
            </w:r>
            <w:r>
              <w:rPr>
                <w:color w:val="000000"/>
                <w:sz w:val="20"/>
                <w:lang w:val="en-GB" w:eastAsia="en-GB"/>
              </w:rPr>
              <w:t xml:space="preserve">1 minus diversification allocated to credit event risk that </w:t>
            </w:r>
            <w:proofErr w:type="gramStart"/>
            <w:r>
              <w:rPr>
                <w:color w:val="000000"/>
                <w:sz w:val="20"/>
                <w:lang w:val="en-GB" w:eastAsia="en-GB"/>
              </w:rPr>
              <w:t>is not covered</w:t>
            </w:r>
            <w:proofErr w:type="gramEnd"/>
            <w:r>
              <w:rPr>
                <w:color w:val="000000"/>
                <w:sz w:val="20"/>
                <w:lang w:val="en-GB" w:eastAsia="en-GB"/>
              </w:rPr>
              <w:t xml:space="preserve"> by the market &amp; credit risk module.</w:t>
            </w:r>
          </w:p>
          <w:p w14:paraId="4B920D9A" w14:textId="77777777" w:rsidR="00B51131" w:rsidRDefault="00B51131" w:rsidP="008102B7">
            <w:pPr>
              <w:jc w:val="left"/>
              <w:rPr>
                <w:color w:val="000000"/>
                <w:sz w:val="20"/>
                <w:lang w:val="en-GB" w:eastAsia="en-GB"/>
              </w:rPr>
            </w:pPr>
          </w:p>
          <w:p w14:paraId="4B5C7F50" w14:textId="733D436E" w:rsidR="00B51131" w:rsidRDefault="00B51131" w:rsidP="008102B7">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8102B7" w:rsidRPr="000B4529" w14:paraId="69B0B6EB"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EC7BEC5" w14:textId="41C544C1" w:rsidR="008102B7" w:rsidRPr="000B4529" w:rsidRDefault="008102B7" w:rsidP="008102B7">
            <w:pPr>
              <w:jc w:val="left"/>
              <w:rPr>
                <w:color w:val="000000"/>
                <w:sz w:val="20"/>
                <w:lang w:val="en-GB" w:eastAsia="en-GB"/>
              </w:rPr>
            </w:pPr>
            <w:r w:rsidRPr="000B4529">
              <w:rPr>
                <w:color w:val="000000"/>
                <w:sz w:val="20"/>
                <w:lang w:val="en-GB" w:eastAsia="en-GB"/>
              </w:rPr>
              <w:t>TOT_SCR_XXX_R</w:t>
            </w:r>
            <w:r w:rsidR="003441CB">
              <w:rPr>
                <w:color w:val="000000"/>
                <w:sz w:val="20"/>
                <w:lang w:val="en-GB" w:eastAsia="en-GB"/>
              </w:rPr>
              <w:t>21</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2FEE83FA" w14:textId="77777777" w:rsidR="008102B7" w:rsidRPr="000B4529" w:rsidRDefault="008102B7" w:rsidP="008102B7">
            <w:pPr>
              <w:jc w:val="left"/>
              <w:rPr>
                <w:color w:val="000000"/>
                <w:sz w:val="20"/>
                <w:lang w:val="en-GB" w:eastAsia="en-GB"/>
              </w:rPr>
            </w:pPr>
            <w:r w:rsidRPr="000B4529">
              <w:rPr>
                <w:color w:val="000000"/>
                <w:sz w:val="20"/>
                <w:lang w:val="en-GB" w:eastAsia="en-GB"/>
              </w:rPr>
              <w:t>Basis risk financial instruments</w:t>
            </w:r>
          </w:p>
        </w:tc>
        <w:tc>
          <w:tcPr>
            <w:tcW w:w="4701" w:type="dxa"/>
            <w:tcBorders>
              <w:top w:val="nil"/>
              <w:left w:val="nil"/>
              <w:bottom w:val="single" w:sz="4" w:space="0" w:color="auto"/>
              <w:right w:val="single" w:sz="4" w:space="0" w:color="auto"/>
            </w:tcBorders>
            <w:shd w:val="clear" w:color="auto" w:fill="auto"/>
            <w:noWrap/>
            <w:hideMark/>
          </w:tcPr>
          <w:p w14:paraId="7848DBF3" w14:textId="77777777" w:rsidR="008102B7" w:rsidRDefault="008102B7" w:rsidP="008102B7">
            <w:pPr>
              <w:jc w:val="left"/>
              <w:rPr>
                <w:color w:val="000000"/>
                <w:sz w:val="20"/>
                <w:lang w:val="en-GB" w:eastAsia="en-GB"/>
              </w:rPr>
            </w:pPr>
            <w:r>
              <w:rPr>
                <w:color w:val="000000"/>
                <w:sz w:val="20"/>
                <w:lang w:val="en-GB" w:eastAsia="en-GB"/>
              </w:rPr>
              <w:t>Capital charge allocated to basis risk for financial instruments (r</w:t>
            </w:r>
            <w:r w:rsidRPr="00201950">
              <w:rPr>
                <w:color w:val="000000"/>
                <w:sz w:val="20"/>
                <w:lang w:val="en-GB" w:eastAsia="en-GB"/>
              </w:rPr>
              <w:t>isk of imperfect hedges. Sum of price differences betwe</w:t>
            </w:r>
            <w:r>
              <w:rPr>
                <w:color w:val="000000"/>
                <w:sz w:val="20"/>
                <w:lang w:val="en-GB" w:eastAsia="en-GB"/>
              </w:rPr>
              <w:t>en asset and hedging instrument).</w:t>
            </w:r>
          </w:p>
          <w:p w14:paraId="6C49E3B0" w14:textId="2A69772B" w:rsidR="008102B7" w:rsidRPr="000B4529" w:rsidRDefault="008102B7" w:rsidP="008102B7">
            <w:pPr>
              <w:jc w:val="left"/>
              <w:rPr>
                <w:color w:val="000000"/>
                <w:sz w:val="20"/>
                <w:lang w:val="en-GB" w:eastAsia="en-GB"/>
              </w:rPr>
            </w:pPr>
            <w:r>
              <w:rPr>
                <w:color w:val="000000"/>
                <w:sz w:val="20"/>
                <w:lang w:val="en-GB" w:eastAsia="en-GB"/>
              </w:rPr>
              <w:t xml:space="preserve">To be reported only if undertaking models this explicitly in its own module and has indicated so in </w:t>
            </w:r>
            <w:r w:rsidRPr="00201950">
              <w:rPr>
                <w:color w:val="000000"/>
                <w:sz w:val="20"/>
                <w:lang w:val="en-GB" w:eastAsia="en-GB"/>
              </w:rPr>
              <w:t>TOT_MSR_XXX_R7_C1</w:t>
            </w:r>
            <w:r>
              <w:rPr>
                <w:color w:val="000000"/>
                <w:sz w:val="20"/>
                <w:lang w:val="en-GB" w:eastAsia="en-GB"/>
              </w:rPr>
              <w:t>.</w:t>
            </w:r>
          </w:p>
        </w:tc>
      </w:tr>
      <w:tr w:rsidR="008102B7" w:rsidRPr="000B4529" w14:paraId="47E5FE9F"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B664970" w14:textId="47EB71C9" w:rsidR="008102B7" w:rsidRPr="000B4529" w:rsidRDefault="008102B7" w:rsidP="008102B7">
            <w:pPr>
              <w:jc w:val="left"/>
              <w:rPr>
                <w:color w:val="000000"/>
                <w:sz w:val="20"/>
                <w:lang w:val="en-GB" w:eastAsia="en-GB"/>
              </w:rPr>
            </w:pPr>
            <w:r w:rsidRPr="000B4529">
              <w:rPr>
                <w:color w:val="000000"/>
                <w:sz w:val="20"/>
                <w:lang w:val="en-GB" w:eastAsia="en-GB"/>
              </w:rPr>
              <w:t>TOT_SCR_XXX_R</w:t>
            </w:r>
            <w:r w:rsidR="003441CB">
              <w:rPr>
                <w:color w:val="000000"/>
                <w:sz w:val="20"/>
                <w:lang w:val="en-GB" w:eastAsia="en-GB"/>
              </w:rPr>
              <w:t>22</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5E1C0F06" w14:textId="77777777" w:rsidR="008102B7" w:rsidRPr="000B4529" w:rsidRDefault="008102B7" w:rsidP="008102B7">
            <w:pPr>
              <w:jc w:val="left"/>
              <w:rPr>
                <w:color w:val="000000"/>
                <w:sz w:val="20"/>
                <w:lang w:val="en-GB" w:eastAsia="en-GB"/>
              </w:rPr>
            </w:pPr>
            <w:r w:rsidRPr="000B4529">
              <w:rPr>
                <w:color w:val="000000"/>
                <w:sz w:val="20"/>
                <w:lang w:val="en-GB" w:eastAsia="en-GB"/>
              </w:rPr>
              <w:t>Derivatives risk</w:t>
            </w:r>
          </w:p>
        </w:tc>
        <w:tc>
          <w:tcPr>
            <w:tcW w:w="4701" w:type="dxa"/>
            <w:tcBorders>
              <w:top w:val="nil"/>
              <w:left w:val="nil"/>
              <w:bottom w:val="single" w:sz="4" w:space="0" w:color="auto"/>
              <w:right w:val="single" w:sz="4" w:space="0" w:color="auto"/>
            </w:tcBorders>
            <w:shd w:val="clear" w:color="auto" w:fill="auto"/>
            <w:noWrap/>
            <w:hideMark/>
          </w:tcPr>
          <w:p w14:paraId="676720AE" w14:textId="0C37D79A" w:rsidR="008102B7" w:rsidRDefault="008102B7" w:rsidP="008102B7">
            <w:pPr>
              <w:jc w:val="left"/>
              <w:rPr>
                <w:color w:val="000000"/>
                <w:sz w:val="20"/>
                <w:lang w:val="en-GB" w:eastAsia="en-GB"/>
              </w:rPr>
            </w:pPr>
            <w:r>
              <w:rPr>
                <w:color w:val="000000"/>
                <w:sz w:val="20"/>
                <w:lang w:val="en-GB" w:eastAsia="en-GB"/>
              </w:rPr>
              <w:t xml:space="preserve">Capital charge allocated to derivatives risk </w:t>
            </w:r>
            <w:proofErr w:type="gramStart"/>
            <w:r>
              <w:rPr>
                <w:color w:val="000000"/>
                <w:sz w:val="20"/>
                <w:lang w:val="en-GB" w:eastAsia="en-GB"/>
              </w:rPr>
              <w:t>(a</w:t>
            </w:r>
            <w:r w:rsidRPr="00AF4D91">
              <w:rPr>
                <w:color w:val="000000"/>
                <w:sz w:val="20"/>
                <w:lang w:val="en-GB" w:eastAsia="en-GB"/>
              </w:rPr>
              <w:t>ll derivatives not</w:t>
            </w:r>
            <w:proofErr w:type="gramEnd"/>
            <w:r w:rsidRPr="00AF4D91">
              <w:rPr>
                <w:color w:val="000000"/>
                <w:sz w:val="20"/>
                <w:lang w:val="en-GB" w:eastAsia="en-GB"/>
              </w:rPr>
              <w:t xml:space="preserve"> used for hedging</w:t>
            </w:r>
            <w:r>
              <w:rPr>
                <w:color w:val="000000"/>
                <w:sz w:val="20"/>
                <w:lang w:val="en-GB" w:eastAsia="en-GB"/>
              </w:rPr>
              <w:t xml:space="preserve"> purposes).</w:t>
            </w:r>
          </w:p>
          <w:p w14:paraId="75794200" w14:textId="51174140" w:rsidR="008102B7" w:rsidRPr="000B4529" w:rsidRDefault="008102B7" w:rsidP="008102B7">
            <w:pPr>
              <w:jc w:val="left"/>
              <w:rPr>
                <w:color w:val="000000"/>
                <w:sz w:val="20"/>
                <w:lang w:val="en-GB" w:eastAsia="en-GB"/>
              </w:rPr>
            </w:pPr>
            <w:r>
              <w:rPr>
                <w:color w:val="000000"/>
                <w:sz w:val="20"/>
                <w:lang w:val="en-GB" w:eastAsia="en-GB"/>
              </w:rPr>
              <w:t xml:space="preserve">To be reported only if undertaking models this explicitly in its own module and has indicated so in </w:t>
            </w:r>
            <w:r w:rsidRPr="00201950">
              <w:rPr>
                <w:color w:val="000000"/>
                <w:sz w:val="20"/>
                <w:lang w:val="en-GB" w:eastAsia="en-GB"/>
              </w:rPr>
              <w:t>TOT_MSR_XXX_R</w:t>
            </w:r>
            <w:r>
              <w:rPr>
                <w:color w:val="000000"/>
                <w:sz w:val="20"/>
                <w:lang w:val="en-GB" w:eastAsia="en-GB"/>
              </w:rPr>
              <w:t>8</w:t>
            </w:r>
            <w:r w:rsidRPr="00201950">
              <w:rPr>
                <w:color w:val="000000"/>
                <w:sz w:val="20"/>
                <w:lang w:val="en-GB" w:eastAsia="en-GB"/>
              </w:rPr>
              <w:t>_C1</w:t>
            </w:r>
            <w:r>
              <w:rPr>
                <w:color w:val="000000"/>
                <w:sz w:val="20"/>
                <w:lang w:val="en-GB" w:eastAsia="en-GB"/>
              </w:rPr>
              <w:t>.</w:t>
            </w:r>
          </w:p>
        </w:tc>
      </w:tr>
      <w:tr w:rsidR="008102B7" w:rsidRPr="000B4529" w14:paraId="28EAC254"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D660715" w14:textId="2E790569" w:rsidR="008102B7" w:rsidRPr="000B4529" w:rsidRDefault="008102B7" w:rsidP="008102B7">
            <w:pPr>
              <w:jc w:val="left"/>
              <w:rPr>
                <w:color w:val="000000"/>
                <w:sz w:val="20"/>
                <w:lang w:val="en-GB" w:eastAsia="en-GB"/>
              </w:rPr>
            </w:pPr>
            <w:r w:rsidRPr="000B4529">
              <w:rPr>
                <w:color w:val="000000"/>
                <w:sz w:val="20"/>
                <w:lang w:val="en-GB" w:eastAsia="en-GB"/>
              </w:rPr>
              <w:t>TOT_SCR_XXX_R2</w:t>
            </w:r>
            <w:r w:rsidR="003441CB">
              <w:rPr>
                <w:color w:val="000000"/>
                <w:sz w:val="20"/>
                <w:lang w:val="en-GB" w:eastAsia="en-GB"/>
              </w:rPr>
              <w:t>3</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2E2A8AFE" w14:textId="77777777" w:rsidR="008102B7" w:rsidRPr="000B4529" w:rsidRDefault="008102B7" w:rsidP="008102B7">
            <w:pPr>
              <w:jc w:val="left"/>
              <w:rPr>
                <w:color w:val="000000"/>
                <w:sz w:val="20"/>
                <w:lang w:val="en-GB" w:eastAsia="en-GB"/>
              </w:rPr>
            </w:pPr>
            <w:r w:rsidRPr="000B4529">
              <w:rPr>
                <w:color w:val="000000"/>
                <w:sz w:val="20"/>
                <w:lang w:val="en-GB" w:eastAsia="en-GB"/>
              </w:rPr>
              <w:t>Participations</w:t>
            </w:r>
          </w:p>
        </w:tc>
        <w:tc>
          <w:tcPr>
            <w:tcW w:w="4701" w:type="dxa"/>
            <w:tcBorders>
              <w:top w:val="nil"/>
              <w:left w:val="nil"/>
              <w:bottom w:val="single" w:sz="4" w:space="0" w:color="auto"/>
              <w:right w:val="single" w:sz="4" w:space="0" w:color="auto"/>
            </w:tcBorders>
            <w:shd w:val="clear" w:color="auto" w:fill="auto"/>
            <w:noWrap/>
            <w:hideMark/>
          </w:tcPr>
          <w:p w14:paraId="3A49C54B" w14:textId="1D7BCA78" w:rsidR="008102B7" w:rsidRDefault="008102B7" w:rsidP="008102B7">
            <w:pPr>
              <w:jc w:val="left"/>
              <w:rPr>
                <w:color w:val="000000"/>
                <w:sz w:val="20"/>
                <w:lang w:val="en-GB" w:eastAsia="en-GB"/>
              </w:rPr>
            </w:pPr>
            <w:r>
              <w:rPr>
                <w:color w:val="000000"/>
                <w:sz w:val="20"/>
                <w:lang w:val="en-GB" w:eastAsia="en-GB"/>
              </w:rPr>
              <w:t>Capital charge allocated to participations.</w:t>
            </w:r>
          </w:p>
          <w:p w14:paraId="31230E5D" w14:textId="6E8C75DD" w:rsidR="008102B7" w:rsidRPr="000B4529" w:rsidRDefault="008102B7" w:rsidP="008102B7">
            <w:pPr>
              <w:jc w:val="left"/>
              <w:rPr>
                <w:color w:val="000000"/>
                <w:sz w:val="20"/>
                <w:lang w:val="en-GB" w:eastAsia="en-GB"/>
              </w:rPr>
            </w:pPr>
            <w:r>
              <w:rPr>
                <w:color w:val="000000"/>
                <w:sz w:val="20"/>
                <w:lang w:val="en-GB" w:eastAsia="en-GB"/>
              </w:rPr>
              <w:t xml:space="preserve">To be reported only if undertaking models this explicitly in its own module and has indicated so in </w:t>
            </w:r>
            <w:r w:rsidRPr="00201950">
              <w:rPr>
                <w:color w:val="000000"/>
                <w:sz w:val="20"/>
                <w:lang w:val="en-GB" w:eastAsia="en-GB"/>
              </w:rPr>
              <w:t>TOT_MSR_XXX_R</w:t>
            </w:r>
            <w:r>
              <w:rPr>
                <w:color w:val="000000"/>
                <w:sz w:val="20"/>
                <w:lang w:val="en-GB" w:eastAsia="en-GB"/>
              </w:rPr>
              <w:t>3</w:t>
            </w:r>
            <w:r w:rsidRPr="00201950">
              <w:rPr>
                <w:color w:val="000000"/>
                <w:sz w:val="20"/>
                <w:lang w:val="en-GB" w:eastAsia="en-GB"/>
              </w:rPr>
              <w:t>_C1</w:t>
            </w:r>
            <w:r>
              <w:rPr>
                <w:color w:val="000000"/>
                <w:sz w:val="20"/>
                <w:lang w:val="en-GB" w:eastAsia="en-GB"/>
              </w:rPr>
              <w:t>.</w:t>
            </w:r>
          </w:p>
        </w:tc>
      </w:tr>
      <w:tr w:rsidR="008102B7" w:rsidRPr="000B4529" w14:paraId="2C654F0C"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12DE15D" w14:textId="73D15B5E" w:rsidR="008102B7" w:rsidRPr="000B4529" w:rsidRDefault="008102B7" w:rsidP="008102B7">
            <w:pPr>
              <w:jc w:val="left"/>
              <w:rPr>
                <w:color w:val="000000"/>
                <w:sz w:val="20"/>
                <w:lang w:val="en-GB" w:eastAsia="en-GB"/>
              </w:rPr>
            </w:pPr>
            <w:r w:rsidRPr="000B4529">
              <w:rPr>
                <w:color w:val="000000"/>
                <w:sz w:val="20"/>
                <w:lang w:val="en-GB" w:eastAsia="en-GB"/>
              </w:rPr>
              <w:t>TOT_SCR_XXX_R2</w:t>
            </w:r>
            <w:r w:rsidR="003441CB">
              <w:rPr>
                <w:color w:val="000000"/>
                <w:sz w:val="20"/>
                <w:lang w:val="en-GB" w:eastAsia="en-GB"/>
              </w:rPr>
              <w:t>4</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682B863F" w14:textId="4AC1B8F8" w:rsidR="008102B7" w:rsidRPr="000B4529" w:rsidRDefault="008102B7" w:rsidP="008102B7">
            <w:pPr>
              <w:jc w:val="left"/>
              <w:rPr>
                <w:color w:val="000000"/>
                <w:sz w:val="20"/>
                <w:lang w:val="en-GB" w:eastAsia="en-GB"/>
              </w:rPr>
            </w:pPr>
            <w:r w:rsidRPr="000B4529">
              <w:rPr>
                <w:color w:val="000000"/>
                <w:sz w:val="20"/>
                <w:lang w:val="en-GB" w:eastAsia="en-GB"/>
              </w:rPr>
              <w:t>Liquid</w:t>
            </w:r>
            <w:r>
              <w:rPr>
                <w:color w:val="000000"/>
                <w:sz w:val="20"/>
                <w:lang w:val="en-GB" w:eastAsia="en-GB"/>
              </w:rPr>
              <w:t>i</w:t>
            </w:r>
            <w:r w:rsidRPr="000B4529">
              <w:rPr>
                <w:color w:val="000000"/>
                <w:sz w:val="20"/>
                <w:lang w:val="en-GB" w:eastAsia="en-GB"/>
              </w:rPr>
              <w:t>ty risk</w:t>
            </w:r>
          </w:p>
        </w:tc>
        <w:tc>
          <w:tcPr>
            <w:tcW w:w="4701" w:type="dxa"/>
            <w:tcBorders>
              <w:top w:val="nil"/>
              <w:left w:val="nil"/>
              <w:bottom w:val="single" w:sz="4" w:space="0" w:color="auto"/>
              <w:right w:val="single" w:sz="4" w:space="0" w:color="auto"/>
            </w:tcBorders>
            <w:shd w:val="clear" w:color="auto" w:fill="auto"/>
            <w:noWrap/>
            <w:hideMark/>
          </w:tcPr>
          <w:p w14:paraId="0763BEFC" w14:textId="209883E3" w:rsidR="008102B7" w:rsidRDefault="008102B7" w:rsidP="008102B7">
            <w:pPr>
              <w:jc w:val="left"/>
              <w:rPr>
                <w:color w:val="000000"/>
                <w:sz w:val="20"/>
                <w:lang w:val="en-GB" w:eastAsia="en-GB"/>
              </w:rPr>
            </w:pPr>
            <w:r>
              <w:rPr>
                <w:color w:val="000000"/>
                <w:sz w:val="20"/>
                <w:lang w:val="en-GB" w:eastAsia="en-GB"/>
              </w:rPr>
              <w:t>Capital charge allocated to liquidity risk.</w:t>
            </w:r>
          </w:p>
          <w:p w14:paraId="68CA1A71" w14:textId="58C919B6" w:rsidR="008102B7" w:rsidRPr="000B4529" w:rsidRDefault="008102B7" w:rsidP="008102B7">
            <w:pPr>
              <w:jc w:val="left"/>
              <w:rPr>
                <w:color w:val="000000"/>
                <w:sz w:val="20"/>
                <w:lang w:val="en-GB" w:eastAsia="en-GB"/>
              </w:rPr>
            </w:pPr>
            <w:r>
              <w:rPr>
                <w:color w:val="000000"/>
                <w:sz w:val="20"/>
                <w:lang w:val="en-GB" w:eastAsia="en-GB"/>
              </w:rPr>
              <w:t xml:space="preserve">To be reported only if undertaking models this explicitly in its own module and has indicated so in </w:t>
            </w:r>
            <w:r w:rsidRPr="00201950">
              <w:rPr>
                <w:color w:val="000000"/>
                <w:sz w:val="20"/>
                <w:lang w:val="en-GB" w:eastAsia="en-GB"/>
              </w:rPr>
              <w:t>TOT_MSR_XXX_R</w:t>
            </w:r>
            <w:r>
              <w:rPr>
                <w:color w:val="000000"/>
                <w:sz w:val="20"/>
                <w:lang w:val="en-GB" w:eastAsia="en-GB"/>
              </w:rPr>
              <w:t>4</w:t>
            </w:r>
            <w:r w:rsidRPr="00201950">
              <w:rPr>
                <w:color w:val="000000"/>
                <w:sz w:val="20"/>
                <w:lang w:val="en-GB" w:eastAsia="en-GB"/>
              </w:rPr>
              <w:t>_C1</w:t>
            </w:r>
            <w:r>
              <w:rPr>
                <w:color w:val="000000"/>
                <w:sz w:val="20"/>
                <w:lang w:val="en-GB" w:eastAsia="en-GB"/>
              </w:rPr>
              <w:t>.</w:t>
            </w:r>
          </w:p>
        </w:tc>
      </w:tr>
      <w:tr w:rsidR="008102B7" w:rsidRPr="000B4529" w14:paraId="3F2D6D19"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5964BB6" w14:textId="41AB1744" w:rsidR="008102B7" w:rsidRPr="000B4529" w:rsidRDefault="008102B7" w:rsidP="008102B7">
            <w:pPr>
              <w:jc w:val="left"/>
              <w:rPr>
                <w:color w:val="000000"/>
                <w:sz w:val="20"/>
                <w:lang w:val="en-GB" w:eastAsia="en-GB"/>
              </w:rPr>
            </w:pPr>
            <w:r w:rsidRPr="000B4529">
              <w:rPr>
                <w:color w:val="000000"/>
                <w:sz w:val="20"/>
                <w:lang w:val="en-GB" w:eastAsia="en-GB"/>
              </w:rPr>
              <w:t>TOT_SCR_XXX_R2</w:t>
            </w:r>
            <w:r w:rsidR="003441CB">
              <w:rPr>
                <w:color w:val="000000"/>
                <w:sz w:val="20"/>
                <w:lang w:val="en-GB" w:eastAsia="en-GB"/>
              </w:rPr>
              <w:t>5</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31E3627B" w14:textId="77777777" w:rsidR="008102B7" w:rsidRPr="000B4529" w:rsidRDefault="008102B7" w:rsidP="008102B7">
            <w:pPr>
              <w:jc w:val="left"/>
              <w:rPr>
                <w:color w:val="000000"/>
                <w:sz w:val="20"/>
                <w:lang w:val="en-GB" w:eastAsia="en-GB"/>
              </w:rPr>
            </w:pPr>
            <w:r w:rsidRPr="000B4529">
              <w:rPr>
                <w:color w:val="000000"/>
                <w:sz w:val="20"/>
                <w:lang w:val="en-GB" w:eastAsia="en-GB"/>
              </w:rPr>
              <w:t>Pension risk</w:t>
            </w:r>
          </w:p>
        </w:tc>
        <w:tc>
          <w:tcPr>
            <w:tcW w:w="4701" w:type="dxa"/>
            <w:tcBorders>
              <w:top w:val="nil"/>
              <w:left w:val="nil"/>
              <w:bottom w:val="single" w:sz="4" w:space="0" w:color="auto"/>
              <w:right w:val="single" w:sz="4" w:space="0" w:color="auto"/>
            </w:tcBorders>
            <w:shd w:val="clear" w:color="auto" w:fill="auto"/>
            <w:noWrap/>
            <w:hideMark/>
          </w:tcPr>
          <w:p w14:paraId="616148CA" w14:textId="27FBB99F" w:rsidR="008102B7" w:rsidRDefault="008102B7" w:rsidP="008102B7">
            <w:pPr>
              <w:jc w:val="left"/>
              <w:rPr>
                <w:color w:val="000000"/>
                <w:sz w:val="20"/>
                <w:lang w:val="en-GB" w:eastAsia="en-GB"/>
              </w:rPr>
            </w:pPr>
            <w:r>
              <w:rPr>
                <w:color w:val="000000"/>
                <w:sz w:val="20"/>
                <w:lang w:val="en-GB" w:eastAsia="en-GB"/>
              </w:rPr>
              <w:t>Capital charge allocated to pension risk.</w:t>
            </w:r>
          </w:p>
          <w:p w14:paraId="7B45C898" w14:textId="0C52906E" w:rsidR="008102B7" w:rsidRPr="000B4529" w:rsidRDefault="008102B7" w:rsidP="008102B7">
            <w:pPr>
              <w:jc w:val="left"/>
              <w:rPr>
                <w:color w:val="000000"/>
                <w:sz w:val="20"/>
                <w:lang w:val="en-GB" w:eastAsia="en-GB"/>
              </w:rPr>
            </w:pPr>
            <w:r>
              <w:rPr>
                <w:color w:val="000000"/>
                <w:sz w:val="20"/>
                <w:lang w:val="en-GB" w:eastAsia="en-GB"/>
              </w:rPr>
              <w:t xml:space="preserve">To be reported only if undertaking models this explicitly in its own module and has indicated so in </w:t>
            </w:r>
            <w:r w:rsidRPr="00201950">
              <w:rPr>
                <w:color w:val="000000"/>
                <w:sz w:val="20"/>
                <w:lang w:val="en-GB" w:eastAsia="en-GB"/>
              </w:rPr>
              <w:t>TOT_MSR_XXX_R</w:t>
            </w:r>
            <w:r>
              <w:rPr>
                <w:color w:val="000000"/>
                <w:sz w:val="20"/>
                <w:lang w:val="en-GB" w:eastAsia="en-GB"/>
              </w:rPr>
              <w:t>5</w:t>
            </w:r>
            <w:r w:rsidRPr="00201950">
              <w:rPr>
                <w:color w:val="000000"/>
                <w:sz w:val="20"/>
                <w:lang w:val="en-GB" w:eastAsia="en-GB"/>
              </w:rPr>
              <w:t>_C1</w:t>
            </w:r>
            <w:r>
              <w:rPr>
                <w:color w:val="000000"/>
                <w:sz w:val="20"/>
                <w:lang w:val="en-GB" w:eastAsia="en-GB"/>
              </w:rPr>
              <w:t>.</w:t>
            </w:r>
          </w:p>
        </w:tc>
      </w:tr>
      <w:tr w:rsidR="008102B7" w:rsidRPr="000B4529" w14:paraId="7246A56E"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CBF37EA" w14:textId="5BA857C1" w:rsidR="008102B7" w:rsidRPr="000B4529" w:rsidRDefault="008102B7" w:rsidP="008102B7">
            <w:pPr>
              <w:jc w:val="left"/>
              <w:rPr>
                <w:color w:val="000000"/>
                <w:sz w:val="20"/>
                <w:lang w:val="en-GB" w:eastAsia="en-GB"/>
              </w:rPr>
            </w:pPr>
            <w:r w:rsidRPr="000B4529">
              <w:rPr>
                <w:color w:val="000000"/>
                <w:sz w:val="20"/>
                <w:lang w:val="en-GB" w:eastAsia="en-GB"/>
              </w:rPr>
              <w:t>TOT_SCR_XXX_R2</w:t>
            </w:r>
            <w:r w:rsidR="003441CB">
              <w:rPr>
                <w:color w:val="000000"/>
                <w:sz w:val="20"/>
                <w:lang w:val="en-GB" w:eastAsia="en-GB"/>
              </w:rPr>
              <w:t>6</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5ED0F20F" w14:textId="77777777" w:rsidR="008102B7" w:rsidRPr="000B4529" w:rsidRDefault="008102B7" w:rsidP="008102B7">
            <w:pPr>
              <w:jc w:val="left"/>
              <w:rPr>
                <w:color w:val="000000"/>
                <w:sz w:val="20"/>
                <w:lang w:val="en-GB" w:eastAsia="en-GB"/>
              </w:rPr>
            </w:pPr>
            <w:r w:rsidRPr="000B4529">
              <w:rPr>
                <w:color w:val="000000"/>
                <w:sz w:val="20"/>
                <w:lang w:val="en-GB" w:eastAsia="en-GB"/>
              </w:rPr>
              <w:t>Concentration risk</w:t>
            </w:r>
          </w:p>
        </w:tc>
        <w:tc>
          <w:tcPr>
            <w:tcW w:w="4701" w:type="dxa"/>
            <w:tcBorders>
              <w:top w:val="nil"/>
              <w:left w:val="nil"/>
              <w:bottom w:val="single" w:sz="4" w:space="0" w:color="auto"/>
              <w:right w:val="single" w:sz="4" w:space="0" w:color="auto"/>
            </w:tcBorders>
            <w:shd w:val="clear" w:color="auto" w:fill="auto"/>
            <w:noWrap/>
            <w:hideMark/>
          </w:tcPr>
          <w:p w14:paraId="6D4CCEBC" w14:textId="31E76D7B" w:rsidR="008102B7" w:rsidRDefault="008102B7" w:rsidP="008102B7">
            <w:pPr>
              <w:jc w:val="left"/>
              <w:rPr>
                <w:color w:val="000000"/>
                <w:sz w:val="20"/>
                <w:lang w:val="en-GB" w:eastAsia="en-GB"/>
              </w:rPr>
            </w:pPr>
            <w:r>
              <w:rPr>
                <w:color w:val="000000"/>
                <w:sz w:val="20"/>
                <w:lang w:val="en-GB" w:eastAsia="en-GB"/>
              </w:rPr>
              <w:t>Capital charge allocated to concentration risk.</w:t>
            </w:r>
          </w:p>
          <w:p w14:paraId="10E3126D" w14:textId="27D899F7" w:rsidR="008102B7" w:rsidRPr="000B4529" w:rsidRDefault="008102B7" w:rsidP="008102B7">
            <w:pPr>
              <w:jc w:val="left"/>
              <w:rPr>
                <w:color w:val="000000"/>
                <w:sz w:val="20"/>
                <w:lang w:val="en-GB" w:eastAsia="en-GB"/>
              </w:rPr>
            </w:pPr>
            <w:r>
              <w:rPr>
                <w:color w:val="000000"/>
                <w:sz w:val="20"/>
                <w:lang w:val="en-GB" w:eastAsia="en-GB"/>
              </w:rPr>
              <w:t xml:space="preserve">To be reported only if undertaking models this explicitly in its own module and has indicated so in </w:t>
            </w:r>
            <w:r w:rsidRPr="00201950">
              <w:rPr>
                <w:color w:val="000000"/>
                <w:sz w:val="20"/>
                <w:lang w:val="en-GB" w:eastAsia="en-GB"/>
              </w:rPr>
              <w:t>TOT_MSR_XXX_R</w:t>
            </w:r>
            <w:r>
              <w:rPr>
                <w:color w:val="000000"/>
                <w:sz w:val="20"/>
                <w:lang w:val="en-GB" w:eastAsia="en-GB"/>
              </w:rPr>
              <w:t>6</w:t>
            </w:r>
            <w:r w:rsidRPr="00201950">
              <w:rPr>
                <w:color w:val="000000"/>
                <w:sz w:val="20"/>
                <w:lang w:val="en-GB" w:eastAsia="en-GB"/>
              </w:rPr>
              <w:t>_C1</w:t>
            </w:r>
            <w:r>
              <w:rPr>
                <w:color w:val="000000"/>
                <w:sz w:val="20"/>
                <w:lang w:val="en-GB" w:eastAsia="en-GB"/>
              </w:rPr>
              <w:t>.</w:t>
            </w:r>
          </w:p>
        </w:tc>
      </w:tr>
      <w:tr w:rsidR="008102B7" w:rsidRPr="000B4529" w14:paraId="4B338D81"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1B4551E4" w14:textId="643B6EF6" w:rsidR="008102B7" w:rsidRPr="000B4529" w:rsidRDefault="008102B7" w:rsidP="008102B7">
            <w:pPr>
              <w:jc w:val="left"/>
              <w:rPr>
                <w:color w:val="000000"/>
                <w:sz w:val="20"/>
                <w:lang w:val="en-GB" w:eastAsia="en-GB"/>
              </w:rPr>
            </w:pPr>
            <w:r w:rsidRPr="000B4529">
              <w:rPr>
                <w:color w:val="000000"/>
                <w:sz w:val="20"/>
                <w:lang w:val="en-GB" w:eastAsia="en-GB"/>
              </w:rPr>
              <w:t>TOT_SCR_XXX_R2</w:t>
            </w:r>
            <w:r w:rsidR="003441CB">
              <w:rPr>
                <w:color w:val="000000"/>
                <w:sz w:val="20"/>
                <w:lang w:val="en-GB" w:eastAsia="en-GB"/>
              </w:rPr>
              <w:t>7</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4D636514" w14:textId="77777777" w:rsidR="008102B7" w:rsidRPr="000B4529" w:rsidRDefault="008102B7" w:rsidP="008102B7">
            <w:pPr>
              <w:jc w:val="left"/>
              <w:rPr>
                <w:color w:val="000000"/>
                <w:sz w:val="20"/>
                <w:lang w:val="en-GB" w:eastAsia="en-GB"/>
              </w:rPr>
            </w:pPr>
            <w:r w:rsidRPr="000B4529">
              <w:rPr>
                <w:color w:val="000000"/>
                <w:sz w:val="20"/>
                <w:lang w:val="en-GB" w:eastAsia="en-GB"/>
              </w:rPr>
              <w:t>Total Business risk</w:t>
            </w:r>
          </w:p>
        </w:tc>
        <w:tc>
          <w:tcPr>
            <w:tcW w:w="4701" w:type="dxa"/>
            <w:tcBorders>
              <w:top w:val="nil"/>
              <w:left w:val="nil"/>
              <w:bottom w:val="single" w:sz="4" w:space="0" w:color="auto"/>
              <w:right w:val="single" w:sz="4" w:space="0" w:color="auto"/>
            </w:tcBorders>
            <w:shd w:val="clear" w:color="auto" w:fill="auto"/>
            <w:noWrap/>
            <w:hideMark/>
          </w:tcPr>
          <w:p w14:paraId="2B0BD1DC" w14:textId="027C4C18" w:rsidR="008102B7" w:rsidRDefault="008102B7" w:rsidP="008102B7">
            <w:pPr>
              <w:jc w:val="left"/>
              <w:rPr>
                <w:color w:val="000000"/>
                <w:sz w:val="20"/>
                <w:lang w:val="en-GB" w:eastAsia="en-GB"/>
              </w:rPr>
            </w:pPr>
            <w:r>
              <w:rPr>
                <w:color w:val="000000"/>
                <w:sz w:val="20"/>
                <w:lang w:val="en-GB" w:eastAsia="en-GB"/>
              </w:rPr>
              <w:t>Capital charge allocated to business risk.</w:t>
            </w:r>
          </w:p>
          <w:p w14:paraId="0FFB1569" w14:textId="77777777" w:rsidR="008102B7" w:rsidRDefault="008102B7" w:rsidP="008102B7">
            <w:pPr>
              <w:jc w:val="left"/>
              <w:rPr>
                <w:color w:val="000000"/>
                <w:sz w:val="20"/>
                <w:lang w:val="en-GB" w:eastAsia="en-GB"/>
              </w:rPr>
            </w:pPr>
            <w:r>
              <w:rPr>
                <w:color w:val="000000"/>
                <w:sz w:val="20"/>
                <w:lang w:val="en-GB" w:eastAsia="en-GB"/>
              </w:rPr>
              <w:t xml:space="preserve">To </w:t>
            </w:r>
            <w:proofErr w:type="gramStart"/>
            <w:r>
              <w:rPr>
                <w:color w:val="000000"/>
                <w:sz w:val="20"/>
                <w:lang w:val="en-GB" w:eastAsia="en-GB"/>
              </w:rPr>
              <w:t>be reported</w:t>
            </w:r>
            <w:proofErr w:type="gramEnd"/>
            <w:r>
              <w:rPr>
                <w:color w:val="000000"/>
                <w:sz w:val="20"/>
                <w:lang w:val="en-GB" w:eastAsia="en-GB"/>
              </w:rPr>
              <w:t xml:space="preserve"> only if undertaking models this explicitly in its own module.</w:t>
            </w:r>
          </w:p>
          <w:p w14:paraId="0F7E60DA" w14:textId="77777777" w:rsidR="008102B7" w:rsidRDefault="008102B7" w:rsidP="008102B7">
            <w:pPr>
              <w:jc w:val="left"/>
              <w:rPr>
                <w:color w:val="000000"/>
                <w:sz w:val="20"/>
                <w:lang w:val="en-GB" w:eastAsia="en-GB"/>
              </w:rPr>
            </w:pPr>
          </w:p>
          <w:p w14:paraId="79299484" w14:textId="7E563873" w:rsidR="008102B7" w:rsidRPr="000B4529" w:rsidRDefault="008102B7" w:rsidP="008102B7">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8102B7" w:rsidRPr="000B4529" w14:paraId="16694834"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13C869F4" w14:textId="571CCA21" w:rsidR="008102B7" w:rsidRPr="000B4529" w:rsidRDefault="008102B7" w:rsidP="008102B7">
            <w:pPr>
              <w:jc w:val="left"/>
              <w:rPr>
                <w:color w:val="000000"/>
                <w:sz w:val="20"/>
                <w:lang w:val="en-GB" w:eastAsia="en-GB"/>
              </w:rPr>
            </w:pPr>
            <w:r w:rsidRPr="000B4529">
              <w:rPr>
                <w:color w:val="000000"/>
                <w:sz w:val="20"/>
                <w:lang w:val="en-GB" w:eastAsia="en-GB"/>
              </w:rPr>
              <w:t>TOT_SCR_XXX_R2</w:t>
            </w:r>
            <w:r w:rsidR="003441CB">
              <w:rPr>
                <w:color w:val="000000"/>
                <w:sz w:val="20"/>
                <w:lang w:val="en-GB" w:eastAsia="en-GB"/>
              </w:rPr>
              <w:t>8</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0A957230" w14:textId="77777777" w:rsidR="008102B7" w:rsidRPr="000B4529" w:rsidRDefault="008102B7" w:rsidP="008102B7">
            <w:pPr>
              <w:jc w:val="left"/>
              <w:rPr>
                <w:color w:val="000000"/>
                <w:sz w:val="20"/>
                <w:lang w:val="en-GB" w:eastAsia="en-GB"/>
              </w:rPr>
            </w:pPr>
            <w:r w:rsidRPr="000B4529">
              <w:rPr>
                <w:color w:val="000000"/>
                <w:sz w:val="20"/>
                <w:lang w:val="en-GB" w:eastAsia="en-GB"/>
              </w:rPr>
              <w:t>Total Business risk - diversified</w:t>
            </w:r>
          </w:p>
        </w:tc>
        <w:tc>
          <w:tcPr>
            <w:tcW w:w="4701" w:type="dxa"/>
            <w:tcBorders>
              <w:top w:val="nil"/>
              <w:left w:val="nil"/>
              <w:bottom w:val="single" w:sz="4" w:space="0" w:color="auto"/>
              <w:right w:val="single" w:sz="4" w:space="0" w:color="auto"/>
            </w:tcBorders>
            <w:shd w:val="clear" w:color="auto" w:fill="auto"/>
            <w:noWrap/>
            <w:hideMark/>
          </w:tcPr>
          <w:p w14:paraId="11506913" w14:textId="77777777" w:rsidR="008102B7" w:rsidRDefault="008102B7" w:rsidP="008102B7">
            <w:pPr>
              <w:jc w:val="left"/>
              <w:rPr>
                <w:color w:val="000000"/>
                <w:sz w:val="20"/>
                <w:lang w:val="en-GB" w:eastAsia="en-GB"/>
              </w:rPr>
            </w:pPr>
            <w:r w:rsidRPr="000B4529">
              <w:rPr>
                <w:color w:val="000000"/>
                <w:sz w:val="20"/>
                <w:lang w:val="en-GB" w:eastAsia="en-GB"/>
              </w:rPr>
              <w:t>TOT_SCR_XXX_R24_C1</w:t>
            </w:r>
            <w:r>
              <w:rPr>
                <w:color w:val="000000"/>
                <w:sz w:val="20"/>
                <w:lang w:val="en-GB" w:eastAsia="en-GB"/>
              </w:rPr>
              <w:t xml:space="preserve"> minus p</w:t>
            </w:r>
            <w:r w:rsidRPr="00F530B6">
              <w:rPr>
                <w:color w:val="000000"/>
                <w:sz w:val="20"/>
                <w:lang w:val="en-GB" w:eastAsia="en-GB"/>
              </w:rPr>
              <w:t xml:space="preserve">art of total diversification allocated to </w:t>
            </w:r>
            <w:r>
              <w:rPr>
                <w:color w:val="000000"/>
                <w:sz w:val="20"/>
                <w:lang w:val="en-GB" w:eastAsia="en-GB"/>
              </w:rPr>
              <w:t xml:space="preserve">Business risk </w:t>
            </w:r>
            <w:r w:rsidRPr="00F530B6">
              <w:rPr>
                <w:color w:val="000000"/>
                <w:sz w:val="20"/>
                <w:lang w:val="en-GB" w:eastAsia="en-GB"/>
              </w:rPr>
              <w:t>by the undertaking’s algorithm</w:t>
            </w:r>
            <w:r>
              <w:rPr>
                <w:color w:val="000000"/>
                <w:sz w:val="20"/>
                <w:lang w:val="en-GB" w:eastAsia="en-GB"/>
              </w:rPr>
              <w:t>.</w:t>
            </w:r>
          </w:p>
          <w:p w14:paraId="0B954363" w14:textId="77777777" w:rsidR="008102B7" w:rsidRDefault="008102B7" w:rsidP="008102B7">
            <w:pPr>
              <w:jc w:val="left"/>
              <w:rPr>
                <w:color w:val="000000"/>
                <w:sz w:val="20"/>
                <w:lang w:val="en-GB" w:eastAsia="en-GB"/>
              </w:rPr>
            </w:pPr>
          </w:p>
          <w:p w14:paraId="224A45ED" w14:textId="2AE7DA04" w:rsidR="008102B7" w:rsidRPr="000B4529" w:rsidRDefault="008102B7" w:rsidP="008102B7">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8102B7" w:rsidRPr="000B4529" w14:paraId="4B377EDD"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003A1B8" w14:textId="06832A03" w:rsidR="008102B7" w:rsidRPr="000B4529" w:rsidRDefault="008102B7" w:rsidP="008102B7">
            <w:pPr>
              <w:jc w:val="left"/>
              <w:rPr>
                <w:color w:val="000000"/>
                <w:sz w:val="20"/>
                <w:lang w:val="en-GB" w:eastAsia="en-GB"/>
              </w:rPr>
            </w:pPr>
            <w:r w:rsidRPr="000B4529">
              <w:rPr>
                <w:color w:val="000000"/>
                <w:sz w:val="20"/>
                <w:lang w:val="en-GB" w:eastAsia="en-GB"/>
              </w:rPr>
              <w:lastRenderedPageBreak/>
              <w:t>TOT_SCR_XXX_R2</w:t>
            </w:r>
            <w:r w:rsidR="003441CB">
              <w:rPr>
                <w:color w:val="000000"/>
                <w:sz w:val="20"/>
                <w:lang w:val="en-GB" w:eastAsia="en-GB"/>
              </w:rPr>
              <w:t>9</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065FFDD8" w14:textId="77777777" w:rsidR="008102B7" w:rsidRPr="000B4529" w:rsidRDefault="008102B7" w:rsidP="008102B7">
            <w:pPr>
              <w:jc w:val="left"/>
              <w:rPr>
                <w:color w:val="000000"/>
                <w:sz w:val="20"/>
                <w:lang w:val="en-GB" w:eastAsia="en-GB"/>
              </w:rPr>
            </w:pPr>
            <w:r w:rsidRPr="000B4529">
              <w:rPr>
                <w:color w:val="000000"/>
                <w:sz w:val="20"/>
                <w:lang w:val="en-GB" w:eastAsia="en-GB"/>
              </w:rPr>
              <w:t>Gross reserve risk</w:t>
            </w:r>
          </w:p>
        </w:tc>
        <w:tc>
          <w:tcPr>
            <w:tcW w:w="4701" w:type="dxa"/>
            <w:tcBorders>
              <w:top w:val="nil"/>
              <w:left w:val="nil"/>
              <w:bottom w:val="single" w:sz="4" w:space="0" w:color="auto"/>
              <w:right w:val="single" w:sz="4" w:space="0" w:color="auto"/>
            </w:tcBorders>
            <w:shd w:val="clear" w:color="auto" w:fill="auto"/>
            <w:noWrap/>
            <w:hideMark/>
          </w:tcPr>
          <w:p w14:paraId="2B99ED75" w14:textId="70EF5648" w:rsidR="008102B7" w:rsidRPr="000B4529" w:rsidRDefault="008102B7" w:rsidP="008102B7">
            <w:pPr>
              <w:jc w:val="left"/>
              <w:rPr>
                <w:color w:val="000000"/>
                <w:sz w:val="20"/>
                <w:lang w:val="en-GB" w:eastAsia="en-GB"/>
              </w:rPr>
            </w:pPr>
            <w:r>
              <w:rPr>
                <w:color w:val="000000"/>
                <w:sz w:val="20"/>
                <w:lang w:val="en-GB" w:eastAsia="en-GB"/>
              </w:rPr>
              <w:t>Same as NL_RSCR_GRO_R1_C</w:t>
            </w:r>
            <w:r w:rsidR="00C7361A">
              <w:rPr>
                <w:color w:val="000000"/>
                <w:sz w:val="20"/>
                <w:lang w:val="en-GB" w:eastAsia="en-GB"/>
              </w:rPr>
              <w:t>5</w:t>
            </w:r>
            <w:r>
              <w:rPr>
                <w:color w:val="000000"/>
                <w:sz w:val="20"/>
                <w:lang w:val="en-GB" w:eastAsia="en-GB"/>
              </w:rPr>
              <w:t>.</w:t>
            </w:r>
          </w:p>
        </w:tc>
      </w:tr>
      <w:tr w:rsidR="008102B7" w:rsidRPr="000B4529" w14:paraId="69C7F3E2"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2B0ACA90" w14:textId="28CDF3E8" w:rsidR="008102B7" w:rsidRPr="000B4529" w:rsidRDefault="008102B7" w:rsidP="008102B7">
            <w:pPr>
              <w:jc w:val="left"/>
              <w:rPr>
                <w:color w:val="000000"/>
                <w:sz w:val="20"/>
                <w:lang w:val="en-GB" w:eastAsia="en-GB"/>
              </w:rPr>
            </w:pPr>
            <w:r w:rsidRPr="000B4529">
              <w:rPr>
                <w:color w:val="000000"/>
                <w:sz w:val="20"/>
                <w:lang w:val="en-GB" w:eastAsia="en-GB"/>
              </w:rPr>
              <w:t>TOT_SCR_XXX_R</w:t>
            </w:r>
            <w:r w:rsidR="003441CB">
              <w:rPr>
                <w:color w:val="000000"/>
                <w:sz w:val="20"/>
                <w:lang w:val="en-GB" w:eastAsia="en-GB"/>
              </w:rPr>
              <w:t>30</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5809CDD4" w14:textId="77777777" w:rsidR="008102B7" w:rsidRPr="000B4529" w:rsidRDefault="008102B7" w:rsidP="008102B7">
            <w:pPr>
              <w:jc w:val="left"/>
              <w:rPr>
                <w:color w:val="000000"/>
                <w:sz w:val="20"/>
                <w:lang w:val="en-GB" w:eastAsia="en-GB"/>
              </w:rPr>
            </w:pPr>
            <w:r w:rsidRPr="000B4529">
              <w:rPr>
                <w:color w:val="000000"/>
                <w:sz w:val="20"/>
                <w:lang w:val="en-GB" w:eastAsia="en-GB"/>
              </w:rPr>
              <w:t>Net of reinsurance reserve risk</w:t>
            </w:r>
          </w:p>
        </w:tc>
        <w:tc>
          <w:tcPr>
            <w:tcW w:w="4701" w:type="dxa"/>
            <w:tcBorders>
              <w:top w:val="nil"/>
              <w:left w:val="nil"/>
              <w:bottom w:val="single" w:sz="4" w:space="0" w:color="auto"/>
              <w:right w:val="single" w:sz="4" w:space="0" w:color="auto"/>
            </w:tcBorders>
            <w:shd w:val="clear" w:color="auto" w:fill="auto"/>
            <w:noWrap/>
            <w:hideMark/>
          </w:tcPr>
          <w:p w14:paraId="0B2A1DDA" w14:textId="0012C68E" w:rsidR="008102B7" w:rsidRPr="000B4529" w:rsidRDefault="008102B7" w:rsidP="008102B7">
            <w:pPr>
              <w:jc w:val="left"/>
              <w:rPr>
                <w:color w:val="000000"/>
                <w:sz w:val="20"/>
                <w:lang w:eastAsia="en-GB"/>
              </w:rPr>
            </w:pPr>
            <w:r>
              <w:rPr>
                <w:color w:val="000000"/>
                <w:sz w:val="20"/>
                <w:lang w:val="en-GB" w:eastAsia="en-GB"/>
              </w:rPr>
              <w:t xml:space="preserve">Same as </w:t>
            </w:r>
            <w:r w:rsidRPr="00B27BD6">
              <w:rPr>
                <w:color w:val="000000"/>
                <w:sz w:val="20"/>
                <w:lang w:val="en-GB" w:eastAsia="en-GB"/>
              </w:rPr>
              <w:t>NL_RSCR_NET_R1_C</w:t>
            </w:r>
            <w:r w:rsidR="00C7361A">
              <w:rPr>
                <w:color w:val="000000"/>
                <w:sz w:val="20"/>
                <w:lang w:val="en-GB" w:eastAsia="en-GB"/>
              </w:rPr>
              <w:t>5</w:t>
            </w:r>
            <w:r>
              <w:rPr>
                <w:color w:val="000000"/>
                <w:sz w:val="20"/>
                <w:lang w:val="en-GB" w:eastAsia="en-GB"/>
              </w:rPr>
              <w:t>.</w:t>
            </w:r>
          </w:p>
        </w:tc>
      </w:tr>
      <w:tr w:rsidR="008102B7" w:rsidRPr="000B4529" w14:paraId="0EA7C745"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6E40E14" w14:textId="6B57DCB2" w:rsidR="008102B7" w:rsidRPr="000B4529" w:rsidRDefault="008102B7" w:rsidP="008102B7">
            <w:pPr>
              <w:jc w:val="left"/>
              <w:rPr>
                <w:color w:val="000000"/>
                <w:sz w:val="20"/>
                <w:lang w:val="en-GB" w:eastAsia="en-GB"/>
              </w:rPr>
            </w:pPr>
            <w:r w:rsidRPr="000B4529">
              <w:rPr>
                <w:color w:val="000000"/>
                <w:sz w:val="20"/>
                <w:lang w:val="en-GB" w:eastAsia="en-GB"/>
              </w:rPr>
              <w:t>TOT_SCR_XXX_R</w:t>
            </w:r>
            <w:r w:rsidR="003441CB">
              <w:rPr>
                <w:color w:val="000000"/>
                <w:sz w:val="20"/>
                <w:lang w:val="en-GB" w:eastAsia="en-GB"/>
              </w:rPr>
              <w:t>31</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65FCDB19" w14:textId="77777777" w:rsidR="008102B7" w:rsidRPr="000B4529" w:rsidRDefault="008102B7" w:rsidP="008102B7">
            <w:pPr>
              <w:jc w:val="left"/>
              <w:rPr>
                <w:color w:val="000000"/>
                <w:sz w:val="20"/>
                <w:lang w:val="en-GB" w:eastAsia="en-GB"/>
              </w:rPr>
            </w:pPr>
            <w:r w:rsidRPr="000B4529">
              <w:rPr>
                <w:color w:val="000000"/>
                <w:sz w:val="20"/>
                <w:lang w:val="en-GB" w:eastAsia="en-GB"/>
              </w:rPr>
              <w:t>Gross premium risk</w:t>
            </w:r>
          </w:p>
        </w:tc>
        <w:tc>
          <w:tcPr>
            <w:tcW w:w="4701" w:type="dxa"/>
            <w:tcBorders>
              <w:top w:val="nil"/>
              <w:left w:val="nil"/>
              <w:bottom w:val="single" w:sz="4" w:space="0" w:color="auto"/>
              <w:right w:val="single" w:sz="4" w:space="0" w:color="auto"/>
            </w:tcBorders>
            <w:shd w:val="clear" w:color="auto" w:fill="auto"/>
            <w:noWrap/>
            <w:hideMark/>
          </w:tcPr>
          <w:p w14:paraId="306E3303" w14:textId="24BA91D4" w:rsidR="008102B7" w:rsidRPr="000B4529" w:rsidRDefault="008102B7" w:rsidP="008102B7">
            <w:pPr>
              <w:jc w:val="left"/>
              <w:rPr>
                <w:color w:val="000000"/>
                <w:sz w:val="20"/>
                <w:lang w:val="en-GB" w:eastAsia="en-GB"/>
              </w:rPr>
            </w:pPr>
            <w:r>
              <w:rPr>
                <w:color w:val="000000"/>
                <w:sz w:val="20"/>
                <w:lang w:val="en-GB" w:eastAsia="en-GB"/>
              </w:rPr>
              <w:t>Same as</w:t>
            </w:r>
            <w:r w:rsidRPr="000B4529">
              <w:rPr>
                <w:color w:val="000000"/>
                <w:sz w:val="20"/>
                <w:lang w:val="en-GB" w:eastAsia="en-GB"/>
              </w:rPr>
              <w:t> </w:t>
            </w:r>
            <w:r w:rsidRPr="00B27BD6">
              <w:rPr>
                <w:color w:val="000000"/>
                <w:sz w:val="20"/>
                <w:lang w:val="en-GB" w:eastAsia="en-GB"/>
              </w:rPr>
              <w:t>NL_PSCR_GRO_R1_C</w:t>
            </w:r>
            <w:r w:rsidR="00C7361A">
              <w:rPr>
                <w:color w:val="000000"/>
                <w:sz w:val="20"/>
                <w:lang w:val="en-GB" w:eastAsia="en-GB"/>
              </w:rPr>
              <w:t>8</w:t>
            </w:r>
            <w:r>
              <w:rPr>
                <w:color w:val="000000"/>
                <w:sz w:val="20"/>
                <w:lang w:val="en-GB" w:eastAsia="en-GB"/>
              </w:rPr>
              <w:t>.</w:t>
            </w:r>
          </w:p>
        </w:tc>
      </w:tr>
      <w:tr w:rsidR="008102B7" w:rsidRPr="000B4529" w14:paraId="022EE8A5"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59458FD" w14:textId="24792831" w:rsidR="008102B7" w:rsidRPr="000B4529" w:rsidRDefault="008102B7" w:rsidP="008102B7">
            <w:pPr>
              <w:jc w:val="left"/>
              <w:rPr>
                <w:color w:val="000000"/>
                <w:sz w:val="20"/>
                <w:lang w:val="en-GB" w:eastAsia="en-GB"/>
              </w:rPr>
            </w:pPr>
            <w:r w:rsidRPr="000B4529">
              <w:rPr>
                <w:color w:val="000000"/>
                <w:sz w:val="20"/>
                <w:lang w:val="en-GB" w:eastAsia="en-GB"/>
              </w:rPr>
              <w:t>TOT_SCR_XXX_R</w:t>
            </w:r>
            <w:r w:rsidR="003441CB">
              <w:rPr>
                <w:color w:val="000000"/>
                <w:sz w:val="20"/>
                <w:lang w:val="en-GB" w:eastAsia="en-GB"/>
              </w:rPr>
              <w:t>32</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3726C138" w14:textId="77777777" w:rsidR="008102B7" w:rsidRPr="000B4529" w:rsidRDefault="008102B7" w:rsidP="008102B7">
            <w:pPr>
              <w:jc w:val="left"/>
              <w:rPr>
                <w:color w:val="000000"/>
                <w:sz w:val="20"/>
                <w:lang w:val="en-GB" w:eastAsia="en-GB"/>
              </w:rPr>
            </w:pPr>
            <w:r w:rsidRPr="000B4529">
              <w:rPr>
                <w:color w:val="000000"/>
                <w:sz w:val="20"/>
                <w:lang w:val="en-GB" w:eastAsia="en-GB"/>
              </w:rPr>
              <w:t>Net of reinsurance premium risk</w:t>
            </w:r>
          </w:p>
        </w:tc>
        <w:tc>
          <w:tcPr>
            <w:tcW w:w="4701" w:type="dxa"/>
            <w:tcBorders>
              <w:top w:val="nil"/>
              <w:left w:val="nil"/>
              <w:bottom w:val="single" w:sz="4" w:space="0" w:color="auto"/>
              <w:right w:val="single" w:sz="4" w:space="0" w:color="auto"/>
            </w:tcBorders>
            <w:shd w:val="clear" w:color="auto" w:fill="auto"/>
            <w:noWrap/>
            <w:hideMark/>
          </w:tcPr>
          <w:p w14:paraId="64CF5CFB" w14:textId="57079FCA" w:rsidR="008102B7" w:rsidRPr="000B4529" w:rsidRDefault="008102B7" w:rsidP="008102B7">
            <w:pPr>
              <w:jc w:val="left"/>
              <w:rPr>
                <w:color w:val="000000"/>
                <w:sz w:val="20"/>
                <w:lang w:val="en-GB" w:eastAsia="en-GB"/>
              </w:rPr>
            </w:pPr>
            <w:r>
              <w:rPr>
                <w:color w:val="000000"/>
                <w:sz w:val="20"/>
                <w:lang w:val="en-GB" w:eastAsia="en-GB"/>
              </w:rPr>
              <w:t xml:space="preserve">Same as </w:t>
            </w:r>
            <w:r w:rsidRPr="00B27BD6">
              <w:rPr>
                <w:color w:val="000000"/>
                <w:sz w:val="20"/>
                <w:lang w:val="en-GB" w:eastAsia="en-GB"/>
              </w:rPr>
              <w:t>NL_PSCR_NET_R1_C</w:t>
            </w:r>
            <w:r w:rsidR="00C7361A">
              <w:rPr>
                <w:color w:val="000000"/>
                <w:sz w:val="20"/>
                <w:lang w:val="en-GB" w:eastAsia="en-GB"/>
              </w:rPr>
              <w:t>8</w:t>
            </w:r>
            <w:r>
              <w:rPr>
                <w:color w:val="000000"/>
                <w:sz w:val="20"/>
                <w:lang w:val="en-GB" w:eastAsia="en-GB"/>
              </w:rPr>
              <w:t>.</w:t>
            </w:r>
          </w:p>
        </w:tc>
      </w:tr>
      <w:tr w:rsidR="008102B7" w:rsidRPr="000B4529" w14:paraId="2E44A1B8"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C9FC527" w14:textId="5A89E6DE" w:rsidR="008102B7" w:rsidRPr="000B4529" w:rsidRDefault="008102B7" w:rsidP="008102B7">
            <w:pPr>
              <w:jc w:val="left"/>
              <w:rPr>
                <w:color w:val="000000"/>
                <w:sz w:val="20"/>
                <w:lang w:val="en-GB" w:eastAsia="en-GB"/>
              </w:rPr>
            </w:pPr>
            <w:r w:rsidRPr="000B4529">
              <w:rPr>
                <w:color w:val="000000"/>
                <w:sz w:val="20"/>
                <w:lang w:val="en-GB" w:eastAsia="en-GB"/>
              </w:rPr>
              <w:t>TOT_SCR_XXX_R3</w:t>
            </w:r>
            <w:r w:rsidR="003441CB">
              <w:rPr>
                <w:color w:val="000000"/>
                <w:sz w:val="20"/>
                <w:lang w:val="en-GB" w:eastAsia="en-GB"/>
              </w:rPr>
              <w:t>3</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785B4062" w14:textId="4667BDE7" w:rsidR="008102B7" w:rsidRPr="000B4529" w:rsidRDefault="008102B7" w:rsidP="008102B7">
            <w:pPr>
              <w:jc w:val="left"/>
              <w:rPr>
                <w:color w:val="000000"/>
                <w:sz w:val="20"/>
                <w:lang w:val="en-GB" w:eastAsia="en-GB"/>
              </w:rPr>
            </w:pPr>
            <w:r>
              <w:rPr>
                <w:color w:val="000000"/>
                <w:sz w:val="20"/>
                <w:lang w:val="en-GB" w:eastAsia="en-GB"/>
              </w:rPr>
              <w:t>Net p</w:t>
            </w:r>
            <w:r w:rsidRPr="000B4529">
              <w:rPr>
                <w:color w:val="000000"/>
                <w:sz w:val="20"/>
                <w:lang w:val="en-GB" w:eastAsia="en-GB"/>
              </w:rPr>
              <w:t>remium and reserve risk</w:t>
            </w:r>
          </w:p>
        </w:tc>
        <w:tc>
          <w:tcPr>
            <w:tcW w:w="4701" w:type="dxa"/>
            <w:tcBorders>
              <w:top w:val="nil"/>
              <w:left w:val="nil"/>
              <w:bottom w:val="single" w:sz="4" w:space="0" w:color="auto"/>
              <w:right w:val="single" w:sz="4" w:space="0" w:color="auto"/>
            </w:tcBorders>
            <w:shd w:val="clear" w:color="auto" w:fill="auto"/>
            <w:noWrap/>
            <w:hideMark/>
          </w:tcPr>
          <w:p w14:paraId="5FC1F0ED" w14:textId="776AAE5C" w:rsidR="008102B7" w:rsidRPr="000B4529" w:rsidRDefault="008102B7" w:rsidP="008102B7">
            <w:pPr>
              <w:jc w:val="left"/>
              <w:rPr>
                <w:color w:val="000000"/>
                <w:sz w:val="20"/>
                <w:lang w:val="en-GB" w:eastAsia="en-GB"/>
              </w:rPr>
            </w:pPr>
            <w:r>
              <w:rPr>
                <w:color w:val="000000"/>
                <w:sz w:val="20"/>
                <w:lang w:val="en-GB" w:eastAsia="en-GB"/>
              </w:rPr>
              <w:t>Same as NL_SCR_NET_R3</w:t>
            </w:r>
            <w:r w:rsidRPr="00666CC1">
              <w:rPr>
                <w:color w:val="000000"/>
                <w:sz w:val="20"/>
                <w:lang w:val="en-GB" w:eastAsia="en-GB"/>
              </w:rPr>
              <w:t>_C</w:t>
            </w:r>
            <w:r w:rsidR="00C7361A">
              <w:rPr>
                <w:color w:val="000000"/>
                <w:sz w:val="20"/>
                <w:lang w:val="en-GB" w:eastAsia="en-GB"/>
              </w:rPr>
              <w:t>1</w:t>
            </w:r>
            <w:r>
              <w:rPr>
                <w:color w:val="000000"/>
                <w:sz w:val="20"/>
                <w:lang w:val="en-GB" w:eastAsia="en-GB"/>
              </w:rPr>
              <w:t>.</w:t>
            </w:r>
          </w:p>
        </w:tc>
      </w:tr>
      <w:tr w:rsidR="008102B7" w:rsidRPr="000B4529" w14:paraId="0745D90E"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19FCDFB8" w14:textId="52AFE5D9" w:rsidR="008102B7" w:rsidRPr="000B4529" w:rsidRDefault="008102B7" w:rsidP="008102B7">
            <w:pPr>
              <w:jc w:val="left"/>
              <w:rPr>
                <w:color w:val="000000"/>
                <w:sz w:val="20"/>
                <w:lang w:val="en-GB" w:eastAsia="en-GB"/>
              </w:rPr>
            </w:pPr>
            <w:r w:rsidRPr="000B4529">
              <w:rPr>
                <w:color w:val="000000"/>
                <w:sz w:val="20"/>
                <w:lang w:val="en-GB" w:eastAsia="en-GB"/>
              </w:rPr>
              <w:t>TOT_SCR_XXX_R3</w:t>
            </w:r>
            <w:r w:rsidR="003441CB">
              <w:rPr>
                <w:color w:val="000000"/>
                <w:sz w:val="20"/>
                <w:lang w:val="en-GB" w:eastAsia="en-GB"/>
              </w:rPr>
              <w:t>4</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151F6173" w14:textId="77777777" w:rsidR="008102B7" w:rsidRPr="000B4529" w:rsidRDefault="008102B7" w:rsidP="008102B7">
            <w:pPr>
              <w:jc w:val="left"/>
              <w:rPr>
                <w:color w:val="000000"/>
                <w:sz w:val="20"/>
                <w:lang w:val="en-GB" w:eastAsia="en-GB"/>
              </w:rPr>
            </w:pPr>
            <w:r w:rsidRPr="000B4529">
              <w:rPr>
                <w:color w:val="000000"/>
                <w:sz w:val="20"/>
                <w:lang w:val="en-GB" w:eastAsia="en-GB"/>
              </w:rPr>
              <w:t>Nat-cat risk</w:t>
            </w:r>
          </w:p>
        </w:tc>
        <w:tc>
          <w:tcPr>
            <w:tcW w:w="4701" w:type="dxa"/>
            <w:tcBorders>
              <w:top w:val="nil"/>
              <w:left w:val="nil"/>
              <w:bottom w:val="single" w:sz="4" w:space="0" w:color="auto"/>
              <w:right w:val="single" w:sz="4" w:space="0" w:color="auto"/>
            </w:tcBorders>
            <w:shd w:val="clear" w:color="auto" w:fill="auto"/>
            <w:noWrap/>
            <w:hideMark/>
          </w:tcPr>
          <w:p w14:paraId="6FEA36D1" w14:textId="2FF49C22" w:rsidR="008102B7" w:rsidRPr="000B4529" w:rsidRDefault="008102B7" w:rsidP="008102B7">
            <w:pPr>
              <w:jc w:val="left"/>
              <w:rPr>
                <w:color w:val="000000"/>
                <w:sz w:val="20"/>
                <w:lang w:val="en-GB" w:eastAsia="en-GB"/>
              </w:rPr>
            </w:pPr>
            <w:r w:rsidRPr="000438E4">
              <w:rPr>
                <w:color w:val="000000"/>
                <w:sz w:val="20"/>
                <w:lang w:val="en-GB" w:eastAsia="en-GB"/>
              </w:rPr>
              <w:t>NL_CAT_SCR_R</w:t>
            </w:r>
            <w:r>
              <w:rPr>
                <w:color w:val="000000"/>
                <w:sz w:val="20"/>
                <w:lang w:val="en-GB" w:eastAsia="en-GB"/>
              </w:rPr>
              <w:t>1</w:t>
            </w:r>
            <w:r w:rsidRPr="000438E4">
              <w:rPr>
                <w:color w:val="000000"/>
                <w:sz w:val="20"/>
                <w:lang w:val="en-GB" w:eastAsia="en-GB"/>
              </w:rPr>
              <w:t>_C1</w:t>
            </w:r>
            <w:r>
              <w:rPr>
                <w:color w:val="000000"/>
                <w:sz w:val="20"/>
                <w:lang w:val="en-GB" w:eastAsia="en-GB"/>
              </w:rPr>
              <w:t xml:space="preserve"> +  </w:t>
            </w:r>
            <w:r w:rsidRPr="000438E4">
              <w:rPr>
                <w:color w:val="000000"/>
                <w:sz w:val="20"/>
                <w:lang w:val="en-GB" w:eastAsia="en-GB"/>
              </w:rPr>
              <w:t>NL_CAT_SCR_R2_C1</w:t>
            </w:r>
          </w:p>
        </w:tc>
      </w:tr>
      <w:tr w:rsidR="008102B7" w:rsidRPr="000B4529" w14:paraId="6A73D330"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1DA49B92" w14:textId="41119B5C" w:rsidR="008102B7" w:rsidRPr="000B4529" w:rsidRDefault="008102B7" w:rsidP="008102B7">
            <w:pPr>
              <w:jc w:val="left"/>
              <w:rPr>
                <w:color w:val="000000"/>
                <w:sz w:val="20"/>
                <w:lang w:val="en-GB" w:eastAsia="en-GB"/>
              </w:rPr>
            </w:pPr>
            <w:r w:rsidRPr="000B4529">
              <w:rPr>
                <w:color w:val="000000"/>
                <w:sz w:val="20"/>
                <w:lang w:val="en-GB" w:eastAsia="en-GB"/>
              </w:rPr>
              <w:t>TOT_SCR_XXX_R3</w:t>
            </w:r>
            <w:r w:rsidR="003441CB">
              <w:rPr>
                <w:color w:val="000000"/>
                <w:sz w:val="20"/>
                <w:lang w:val="en-GB" w:eastAsia="en-GB"/>
              </w:rPr>
              <w:t>5</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4EF0ED54" w14:textId="77777777" w:rsidR="008102B7" w:rsidRPr="000B4529" w:rsidRDefault="008102B7" w:rsidP="008102B7">
            <w:pPr>
              <w:jc w:val="left"/>
              <w:rPr>
                <w:color w:val="000000"/>
                <w:sz w:val="20"/>
                <w:lang w:val="en-GB" w:eastAsia="en-GB"/>
              </w:rPr>
            </w:pPr>
            <w:r w:rsidRPr="000B4529">
              <w:rPr>
                <w:color w:val="000000"/>
                <w:sz w:val="20"/>
                <w:lang w:val="en-GB" w:eastAsia="en-GB"/>
              </w:rPr>
              <w:t>Man-made risk</w:t>
            </w:r>
          </w:p>
        </w:tc>
        <w:tc>
          <w:tcPr>
            <w:tcW w:w="4701" w:type="dxa"/>
            <w:tcBorders>
              <w:top w:val="nil"/>
              <w:left w:val="nil"/>
              <w:bottom w:val="single" w:sz="4" w:space="0" w:color="auto"/>
              <w:right w:val="single" w:sz="4" w:space="0" w:color="auto"/>
            </w:tcBorders>
            <w:shd w:val="clear" w:color="auto" w:fill="auto"/>
            <w:noWrap/>
            <w:hideMark/>
          </w:tcPr>
          <w:p w14:paraId="0BCD9FB0" w14:textId="35880532" w:rsidR="008102B7" w:rsidRPr="000B4529" w:rsidRDefault="008102B7" w:rsidP="008102B7">
            <w:pPr>
              <w:jc w:val="left"/>
              <w:rPr>
                <w:color w:val="000000"/>
                <w:sz w:val="20"/>
                <w:lang w:val="en-GB" w:eastAsia="en-GB"/>
              </w:rPr>
            </w:pPr>
            <w:r w:rsidRPr="000438E4">
              <w:rPr>
                <w:color w:val="000000"/>
                <w:sz w:val="20"/>
                <w:lang w:val="en-GB" w:eastAsia="en-GB"/>
              </w:rPr>
              <w:t>NL_CAT_SCR_R</w:t>
            </w:r>
            <w:r>
              <w:rPr>
                <w:color w:val="000000"/>
                <w:sz w:val="20"/>
                <w:lang w:val="en-GB" w:eastAsia="en-GB"/>
              </w:rPr>
              <w:t>3</w:t>
            </w:r>
            <w:r w:rsidRPr="000438E4">
              <w:rPr>
                <w:color w:val="000000"/>
                <w:sz w:val="20"/>
                <w:lang w:val="en-GB" w:eastAsia="en-GB"/>
              </w:rPr>
              <w:t>_C1</w:t>
            </w:r>
            <w:r>
              <w:rPr>
                <w:color w:val="000000"/>
                <w:sz w:val="20"/>
                <w:lang w:val="en-GB" w:eastAsia="en-GB"/>
              </w:rPr>
              <w:t xml:space="preserve"> +  </w:t>
            </w:r>
            <w:r w:rsidRPr="000438E4">
              <w:rPr>
                <w:color w:val="000000"/>
                <w:sz w:val="20"/>
                <w:lang w:val="en-GB" w:eastAsia="en-GB"/>
              </w:rPr>
              <w:t>NL_CAT_SCR_R</w:t>
            </w:r>
            <w:r>
              <w:rPr>
                <w:color w:val="000000"/>
                <w:sz w:val="20"/>
                <w:lang w:val="en-GB" w:eastAsia="en-GB"/>
              </w:rPr>
              <w:t>4</w:t>
            </w:r>
            <w:r w:rsidRPr="000438E4">
              <w:rPr>
                <w:color w:val="000000"/>
                <w:sz w:val="20"/>
                <w:lang w:val="en-GB" w:eastAsia="en-GB"/>
              </w:rPr>
              <w:t>_C1</w:t>
            </w:r>
          </w:p>
        </w:tc>
      </w:tr>
      <w:tr w:rsidR="008102B7" w:rsidRPr="000B4529" w14:paraId="796C942F"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879D7BD" w14:textId="5B81F6FB" w:rsidR="008102B7" w:rsidRPr="000B4529" w:rsidRDefault="008102B7" w:rsidP="008102B7">
            <w:pPr>
              <w:jc w:val="left"/>
              <w:rPr>
                <w:color w:val="000000"/>
                <w:sz w:val="20"/>
                <w:lang w:val="en-GB" w:eastAsia="en-GB"/>
              </w:rPr>
            </w:pPr>
            <w:r w:rsidRPr="000B4529">
              <w:rPr>
                <w:color w:val="000000"/>
                <w:sz w:val="20"/>
                <w:lang w:val="en-GB" w:eastAsia="en-GB"/>
              </w:rPr>
              <w:t>TOT_SCR_XXX_R3</w:t>
            </w:r>
            <w:r w:rsidR="003441CB">
              <w:rPr>
                <w:color w:val="000000"/>
                <w:sz w:val="20"/>
                <w:lang w:val="en-GB" w:eastAsia="en-GB"/>
              </w:rPr>
              <w:t>6</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75565ECD" w14:textId="77777777" w:rsidR="008102B7" w:rsidRPr="000B4529" w:rsidRDefault="008102B7" w:rsidP="008102B7">
            <w:pPr>
              <w:jc w:val="left"/>
              <w:rPr>
                <w:color w:val="000000"/>
                <w:sz w:val="20"/>
                <w:lang w:val="en-GB" w:eastAsia="en-GB"/>
              </w:rPr>
            </w:pPr>
            <w:r w:rsidRPr="000B4529">
              <w:rPr>
                <w:color w:val="000000"/>
                <w:sz w:val="20"/>
                <w:lang w:val="en-GB" w:eastAsia="en-GB"/>
              </w:rPr>
              <w:t>Total Non-life risk</w:t>
            </w:r>
          </w:p>
        </w:tc>
        <w:tc>
          <w:tcPr>
            <w:tcW w:w="4701" w:type="dxa"/>
            <w:tcBorders>
              <w:top w:val="nil"/>
              <w:left w:val="nil"/>
              <w:bottom w:val="single" w:sz="4" w:space="0" w:color="auto"/>
              <w:right w:val="single" w:sz="4" w:space="0" w:color="auto"/>
            </w:tcBorders>
            <w:shd w:val="clear" w:color="auto" w:fill="auto"/>
            <w:noWrap/>
            <w:hideMark/>
          </w:tcPr>
          <w:p w14:paraId="6EEC6CB8" w14:textId="77777777" w:rsidR="008102B7" w:rsidRDefault="008102B7" w:rsidP="008102B7">
            <w:pPr>
              <w:jc w:val="left"/>
              <w:rPr>
                <w:color w:val="000000"/>
                <w:sz w:val="20"/>
                <w:lang w:val="en-GB" w:eastAsia="en-GB"/>
              </w:rPr>
            </w:pPr>
            <w:r>
              <w:rPr>
                <w:color w:val="000000"/>
                <w:sz w:val="20"/>
                <w:lang w:val="en-GB" w:eastAsia="en-GB"/>
              </w:rPr>
              <w:t xml:space="preserve">Sum of </w:t>
            </w:r>
            <w:r w:rsidRPr="000B4529">
              <w:rPr>
                <w:color w:val="000000"/>
                <w:sz w:val="20"/>
                <w:lang w:val="en-GB" w:eastAsia="en-GB"/>
              </w:rPr>
              <w:t>TOT_SCR_XXX_R30_C1</w:t>
            </w:r>
            <w:r>
              <w:rPr>
                <w:color w:val="000000"/>
                <w:sz w:val="20"/>
                <w:lang w:val="en-GB" w:eastAsia="en-GB"/>
              </w:rPr>
              <w:t xml:space="preserve"> to </w:t>
            </w:r>
            <w:r w:rsidRPr="000B4529">
              <w:rPr>
                <w:color w:val="000000"/>
                <w:sz w:val="20"/>
                <w:lang w:val="en-GB" w:eastAsia="en-GB"/>
              </w:rPr>
              <w:t>TOT_SCR_XXX_R3</w:t>
            </w:r>
            <w:r>
              <w:rPr>
                <w:color w:val="000000"/>
                <w:sz w:val="20"/>
                <w:lang w:val="en-GB" w:eastAsia="en-GB"/>
              </w:rPr>
              <w:t>2</w:t>
            </w:r>
            <w:r w:rsidRPr="000B4529">
              <w:rPr>
                <w:color w:val="000000"/>
                <w:sz w:val="20"/>
                <w:lang w:val="en-GB" w:eastAsia="en-GB"/>
              </w:rPr>
              <w:t>_C1</w:t>
            </w:r>
            <w:r>
              <w:rPr>
                <w:color w:val="000000"/>
                <w:sz w:val="20"/>
                <w:lang w:val="en-GB" w:eastAsia="en-GB"/>
              </w:rPr>
              <w:t>.</w:t>
            </w:r>
          </w:p>
          <w:p w14:paraId="623CE35A" w14:textId="77777777" w:rsidR="008102B7" w:rsidRDefault="008102B7" w:rsidP="008102B7">
            <w:pPr>
              <w:jc w:val="left"/>
              <w:rPr>
                <w:color w:val="000000"/>
                <w:sz w:val="20"/>
                <w:lang w:val="en-GB" w:eastAsia="en-GB"/>
              </w:rPr>
            </w:pPr>
          </w:p>
          <w:p w14:paraId="0D7FC31B" w14:textId="34EFE048" w:rsidR="008102B7" w:rsidRPr="000B4529" w:rsidRDefault="008102B7" w:rsidP="008102B7">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8102B7" w:rsidRPr="000B4529" w14:paraId="5B07A4BE"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57DC3D0" w14:textId="23ECDDDE" w:rsidR="008102B7" w:rsidRPr="000B4529" w:rsidRDefault="008102B7" w:rsidP="008102B7">
            <w:pPr>
              <w:jc w:val="left"/>
              <w:rPr>
                <w:color w:val="000000"/>
                <w:sz w:val="20"/>
                <w:lang w:val="en-GB" w:eastAsia="en-GB"/>
              </w:rPr>
            </w:pPr>
            <w:r w:rsidRPr="000B4529">
              <w:rPr>
                <w:color w:val="000000"/>
                <w:sz w:val="20"/>
                <w:lang w:val="en-GB" w:eastAsia="en-GB"/>
              </w:rPr>
              <w:t>TOT_SCR_XXX_R3</w:t>
            </w:r>
            <w:r w:rsidR="003441CB">
              <w:rPr>
                <w:color w:val="000000"/>
                <w:sz w:val="20"/>
                <w:lang w:val="en-GB" w:eastAsia="en-GB"/>
              </w:rPr>
              <w:t>7</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54CDDC67" w14:textId="77777777" w:rsidR="008102B7" w:rsidRPr="000B4529" w:rsidRDefault="008102B7" w:rsidP="008102B7">
            <w:pPr>
              <w:jc w:val="left"/>
              <w:rPr>
                <w:color w:val="000000"/>
                <w:sz w:val="20"/>
                <w:lang w:val="en-GB" w:eastAsia="en-GB"/>
              </w:rPr>
            </w:pPr>
            <w:r w:rsidRPr="000B4529">
              <w:rPr>
                <w:color w:val="000000"/>
                <w:sz w:val="20"/>
                <w:lang w:val="en-GB" w:eastAsia="en-GB"/>
              </w:rPr>
              <w:t>Total Non-life risk - diversified</w:t>
            </w:r>
          </w:p>
        </w:tc>
        <w:tc>
          <w:tcPr>
            <w:tcW w:w="4701" w:type="dxa"/>
            <w:tcBorders>
              <w:top w:val="nil"/>
              <w:left w:val="nil"/>
              <w:bottom w:val="single" w:sz="4" w:space="0" w:color="auto"/>
              <w:right w:val="single" w:sz="4" w:space="0" w:color="auto"/>
            </w:tcBorders>
            <w:shd w:val="clear" w:color="auto" w:fill="auto"/>
            <w:noWrap/>
            <w:hideMark/>
          </w:tcPr>
          <w:p w14:paraId="1B007FCB" w14:textId="77777777" w:rsidR="008102B7" w:rsidRDefault="008102B7" w:rsidP="008102B7">
            <w:pPr>
              <w:jc w:val="left"/>
              <w:rPr>
                <w:color w:val="000000"/>
                <w:sz w:val="20"/>
                <w:lang w:val="en-GB" w:eastAsia="en-GB"/>
              </w:rPr>
            </w:pPr>
            <w:r w:rsidRPr="000B4529">
              <w:rPr>
                <w:color w:val="000000"/>
                <w:sz w:val="20"/>
                <w:lang w:val="en-GB" w:eastAsia="en-GB"/>
              </w:rPr>
              <w:t>TOT_SCR_XXX_R</w:t>
            </w:r>
            <w:r>
              <w:rPr>
                <w:color w:val="000000"/>
                <w:sz w:val="20"/>
                <w:lang w:val="en-GB" w:eastAsia="en-GB"/>
              </w:rPr>
              <w:t>33</w:t>
            </w:r>
            <w:r w:rsidRPr="000B4529">
              <w:rPr>
                <w:color w:val="000000"/>
                <w:sz w:val="20"/>
                <w:lang w:val="en-GB" w:eastAsia="en-GB"/>
              </w:rPr>
              <w:t>_C1</w:t>
            </w:r>
            <w:r>
              <w:rPr>
                <w:color w:val="000000"/>
                <w:sz w:val="20"/>
                <w:lang w:val="en-GB" w:eastAsia="en-GB"/>
              </w:rPr>
              <w:t xml:space="preserve"> minus p</w:t>
            </w:r>
            <w:r w:rsidRPr="00F530B6">
              <w:rPr>
                <w:color w:val="000000"/>
                <w:sz w:val="20"/>
                <w:lang w:val="en-GB" w:eastAsia="en-GB"/>
              </w:rPr>
              <w:t xml:space="preserve">art of total diversification allocated to </w:t>
            </w:r>
            <w:r>
              <w:rPr>
                <w:color w:val="000000"/>
                <w:sz w:val="20"/>
                <w:lang w:val="en-GB" w:eastAsia="en-GB"/>
              </w:rPr>
              <w:t xml:space="preserve">Non-Life risk </w:t>
            </w:r>
            <w:r w:rsidRPr="00F530B6">
              <w:rPr>
                <w:color w:val="000000"/>
                <w:sz w:val="20"/>
                <w:lang w:val="en-GB" w:eastAsia="en-GB"/>
              </w:rPr>
              <w:t>by the undertaking’s algorithm</w:t>
            </w:r>
            <w:r>
              <w:rPr>
                <w:color w:val="000000"/>
                <w:sz w:val="20"/>
                <w:lang w:val="en-GB" w:eastAsia="en-GB"/>
              </w:rPr>
              <w:t>.</w:t>
            </w:r>
          </w:p>
          <w:p w14:paraId="3288F5FE" w14:textId="77777777" w:rsidR="008102B7" w:rsidRDefault="008102B7" w:rsidP="008102B7">
            <w:pPr>
              <w:jc w:val="left"/>
              <w:rPr>
                <w:color w:val="000000"/>
                <w:sz w:val="20"/>
                <w:lang w:val="en-GB" w:eastAsia="en-GB"/>
              </w:rPr>
            </w:pPr>
          </w:p>
          <w:p w14:paraId="788D2D16" w14:textId="571EE7A5" w:rsidR="008102B7" w:rsidRPr="000B4529" w:rsidRDefault="008102B7" w:rsidP="008102B7">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8102B7" w:rsidRPr="000B4529" w14:paraId="4FD08E82"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F4801B0" w14:textId="51084997" w:rsidR="008102B7" w:rsidRPr="000B4529" w:rsidRDefault="008102B7" w:rsidP="008102B7">
            <w:pPr>
              <w:jc w:val="left"/>
              <w:rPr>
                <w:color w:val="000000"/>
                <w:sz w:val="20"/>
                <w:lang w:val="en-GB" w:eastAsia="en-GB"/>
              </w:rPr>
            </w:pPr>
            <w:r w:rsidRPr="000B4529">
              <w:rPr>
                <w:color w:val="000000"/>
                <w:sz w:val="20"/>
                <w:lang w:val="en-GB" w:eastAsia="en-GB"/>
              </w:rPr>
              <w:t>TOT_SCR_XXX_R3</w:t>
            </w:r>
            <w:r w:rsidR="003441CB">
              <w:rPr>
                <w:color w:val="000000"/>
                <w:sz w:val="20"/>
                <w:lang w:val="en-GB" w:eastAsia="en-GB"/>
              </w:rPr>
              <w:t>8</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18758FA9" w14:textId="77777777" w:rsidR="008102B7" w:rsidRPr="000B4529" w:rsidRDefault="008102B7" w:rsidP="008102B7">
            <w:pPr>
              <w:jc w:val="left"/>
              <w:rPr>
                <w:color w:val="000000"/>
                <w:sz w:val="20"/>
                <w:lang w:val="en-GB" w:eastAsia="en-GB"/>
              </w:rPr>
            </w:pPr>
            <w:r w:rsidRPr="000B4529">
              <w:rPr>
                <w:color w:val="000000"/>
                <w:sz w:val="20"/>
                <w:lang w:val="en-GB" w:eastAsia="en-GB"/>
              </w:rPr>
              <w:t>Mortality risk</w:t>
            </w:r>
          </w:p>
        </w:tc>
        <w:tc>
          <w:tcPr>
            <w:tcW w:w="4701" w:type="dxa"/>
            <w:tcBorders>
              <w:top w:val="nil"/>
              <w:left w:val="nil"/>
              <w:bottom w:val="single" w:sz="4" w:space="0" w:color="auto"/>
              <w:right w:val="single" w:sz="4" w:space="0" w:color="auto"/>
            </w:tcBorders>
            <w:shd w:val="clear" w:color="auto" w:fill="auto"/>
            <w:noWrap/>
            <w:hideMark/>
          </w:tcPr>
          <w:p w14:paraId="71150E40" w14:textId="2EC68092" w:rsidR="008102B7" w:rsidRPr="000B4529" w:rsidRDefault="008102B7" w:rsidP="008102B7">
            <w:pPr>
              <w:jc w:val="left"/>
              <w:rPr>
                <w:color w:val="000000"/>
                <w:sz w:val="20"/>
                <w:lang w:eastAsia="en-GB"/>
              </w:rPr>
            </w:pPr>
            <w:r w:rsidRPr="00686ED5">
              <w:rPr>
                <w:color w:val="000000"/>
                <w:sz w:val="20"/>
                <w:lang w:val="en-GB" w:eastAsia="en-GB"/>
              </w:rPr>
              <w:t>LH_LIF_SCR_R1_C5</w:t>
            </w:r>
            <w:r>
              <w:rPr>
                <w:color w:val="000000"/>
                <w:sz w:val="20"/>
                <w:lang w:val="en-GB" w:eastAsia="en-GB"/>
              </w:rPr>
              <w:t xml:space="preserve"> + LH_HLT_SCR_R1_C5</w:t>
            </w:r>
          </w:p>
        </w:tc>
      </w:tr>
      <w:tr w:rsidR="008102B7" w:rsidRPr="000B4529" w14:paraId="5D18C369"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0EF7E261" w14:textId="45FC0BAF" w:rsidR="008102B7" w:rsidRPr="000B4529" w:rsidRDefault="008102B7" w:rsidP="008102B7">
            <w:pPr>
              <w:jc w:val="left"/>
              <w:rPr>
                <w:color w:val="000000"/>
                <w:sz w:val="20"/>
                <w:lang w:val="en-GB" w:eastAsia="en-GB"/>
              </w:rPr>
            </w:pPr>
            <w:r w:rsidRPr="000B4529">
              <w:rPr>
                <w:color w:val="000000"/>
                <w:sz w:val="20"/>
                <w:lang w:val="en-GB" w:eastAsia="en-GB"/>
              </w:rPr>
              <w:t>TOT_SCR_XXX_R3</w:t>
            </w:r>
            <w:r w:rsidR="003441CB">
              <w:rPr>
                <w:color w:val="000000"/>
                <w:sz w:val="20"/>
                <w:lang w:val="en-GB" w:eastAsia="en-GB"/>
              </w:rPr>
              <w:t>9</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56B44BD9" w14:textId="77777777" w:rsidR="008102B7" w:rsidRPr="000B4529" w:rsidRDefault="008102B7" w:rsidP="008102B7">
            <w:pPr>
              <w:jc w:val="left"/>
              <w:rPr>
                <w:color w:val="000000"/>
                <w:sz w:val="20"/>
                <w:lang w:val="en-GB" w:eastAsia="en-GB"/>
              </w:rPr>
            </w:pPr>
            <w:r w:rsidRPr="000B4529">
              <w:rPr>
                <w:color w:val="000000"/>
                <w:sz w:val="20"/>
                <w:lang w:val="en-GB" w:eastAsia="en-GB"/>
              </w:rPr>
              <w:t>Longevity risk</w:t>
            </w:r>
          </w:p>
        </w:tc>
        <w:tc>
          <w:tcPr>
            <w:tcW w:w="4701" w:type="dxa"/>
            <w:tcBorders>
              <w:top w:val="nil"/>
              <w:left w:val="nil"/>
              <w:bottom w:val="single" w:sz="4" w:space="0" w:color="auto"/>
              <w:right w:val="single" w:sz="4" w:space="0" w:color="auto"/>
            </w:tcBorders>
            <w:shd w:val="clear" w:color="auto" w:fill="auto"/>
            <w:noWrap/>
            <w:hideMark/>
          </w:tcPr>
          <w:p w14:paraId="5DCEAEE7" w14:textId="71590CA4" w:rsidR="008102B7" w:rsidRPr="000B4529" w:rsidRDefault="008102B7" w:rsidP="008102B7">
            <w:pPr>
              <w:jc w:val="left"/>
              <w:rPr>
                <w:color w:val="000000"/>
                <w:sz w:val="20"/>
                <w:lang w:val="en-GB" w:eastAsia="en-GB"/>
              </w:rPr>
            </w:pPr>
            <w:r w:rsidRPr="00686ED5">
              <w:rPr>
                <w:color w:val="000000"/>
                <w:sz w:val="20"/>
                <w:lang w:val="en-GB" w:eastAsia="en-GB"/>
              </w:rPr>
              <w:t>LH_LIF_SCR_R</w:t>
            </w:r>
            <w:r>
              <w:rPr>
                <w:color w:val="000000"/>
                <w:sz w:val="20"/>
                <w:lang w:val="en-GB" w:eastAsia="en-GB"/>
              </w:rPr>
              <w:t>6</w:t>
            </w:r>
            <w:r w:rsidRPr="00686ED5">
              <w:rPr>
                <w:color w:val="000000"/>
                <w:sz w:val="20"/>
                <w:lang w:val="en-GB" w:eastAsia="en-GB"/>
              </w:rPr>
              <w:t>_C5</w:t>
            </w:r>
            <w:r>
              <w:rPr>
                <w:color w:val="000000"/>
                <w:sz w:val="20"/>
                <w:lang w:val="en-GB" w:eastAsia="en-GB"/>
              </w:rPr>
              <w:t xml:space="preserve"> + LH_HLT_SCR_R</w:t>
            </w:r>
            <w:r w:rsidR="00C7361A">
              <w:rPr>
                <w:color w:val="000000"/>
                <w:sz w:val="20"/>
                <w:lang w:val="en-GB" w:eastAsia="en-GB"/>
              </w:rPr>
              <w:t>6</w:t>
            </w:r>
            <w:r>
              <w:rPr>
                <w:color w:val="000000"/>
                <w:sz w:val="20"/>
                <w:lang w:val="en-GB" w:eastAsia="en-GB"/>
              </w:rPr>
              <w:t>_C5</w:t>
            </w:r>
          </w:p>
        </w:tc>
      </w:tr>
      <w:tr w:rsidR="008102B7" w:rsidRPr="000B4529" w14:paraId="543659B8"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1A0D77C7" w14:textId="0046E824" w:rsidR="008102B7" w:rsidRPr="000B4529" w:rsidRDefault="008102B7" w:rsidP="008102B7">
            <w:pPr>
              <w:jc w:val="left"/>
              <w:rPr>
                <w:color w:val="000000"/>
                <w:sz w:val="20"/>
                <w:lang w:val="en-GB" w:eastAsia="en-GB"/>
              </w:rPr>
            </w:pPr>
            <w:r w:rsidRPr="000B4529">
              <w:rPr>
                <w:color w:val="000000"/>
                <w:sz w:val="20"/>
                <w:lang w:val="en-GB" w:eastAsia="en-GB"/>
              </w:rPr>
              <w:t>TOT_SCR_XXX_R</w:t>
            </w:r>
            <w:r w:rsidR="003441CB">
              <w:rPr>
                <w:color w:val="000000"/>
                <w:sz w:val="20"/>
                <w:lang w:val="en-GB" w:eastAsia="en-GB"/>
              </w:rPr>
              <w:t>40</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11B8BE99" w14:textId="77777777" w:rsidR="008102B7" w:rsidRPr="000B4529" w:rsidRDefault="008102B7" w:rsidP="008102B7">
            <w:pPr>
              <w:jc w:val="left"/>
              <w:rPr>
                <w:color w:val="000000"/>
                <w:sz w:val="20"/>
                <w:lang w:val="en-GB" w:eastAsia="en-GB"/>
              </w:rPr>
            </w:pPr>
            <w:r w:rsidRPr="000B4529">
              <w:rPr>
                <w:color w:val="000000"/>
                <w:sz w:val="20"/>
                <w:lang w:val="en-GB" w:eastAsia="en-GB"/>
              </w:rPr>
              <w:t>Disability-Morbidity risk</w:t>
            </w:r>
          </w:p>
        </w:tc>
        <w:tc>
          <w:tcPr>
            <w:tcW w:w="4701" w:type="dxa"/>
            <w:tcBorders>
              <w:top w:val="nil"/>
              <w:left w:val="nil"/>
              <w:bottom w:val="single" w:sz="4" w:space="0" w:color="auto"/>
              <w:right w:val="single" w:sz="4" w:space="0" w:color="auto"/>
            </w:tcBorders>
            <w:shd w:val="clear" w:color="auto" w:fill="auto"/>
            <w:noWrap/>
            <w:hideMark/>
          </w:tcPr>
          <w:p w14:paraId="7774BAFC" w14:textId="3B446A98" w:rsidR="008102B7" w:rsidRPr="000B4529" w:rsidRDefault="008102B7" w:rsidP="008102B7">
            <w:pPr>
              <w:jc w:val="left"/>
              <w:rPr>
                <w:color w:val="000000"/>
                <w:sz w:val="20"/>
                <w:lang w:val="en-GB" w:eastAsia="en-GB"/>
              </w:rPr>
            </w:pPr>
            <w:r w:rsidRPr="00686ED5">
              <w:rPr>
                <w:color w:val="000000"/>
                <w:sz w:val="20"/>
                <w:lang w:val="en-GB" w:eastAsia="en-GB"/>
              </w:rPr>
              <w:t>LH_LIF_SCR_R</w:t>
            </w:r>
            <w:r>
              <w:rPr>
                <w:color w:val="000000"/>
                <w:sz w:val="20"/>
                <w:lang w:val="en-GB" w:eastAsia="en-GB"/>
              </w:rPr>
              <w:t>1</w:t>
            </w:r>
            <w:r w:rsidRPr="00686ED5">
              <w:rPr>
                <w:color w:val="000000"/>
                <w:sz w:val="20"/>
                <w:lang w:val="en-GB" w:eastAsia="en-GB"/>
              </w:rPr>
              <w:t>1_C5</w:t>
            </w:r>
            <w:r>
              <w:rPr>
                <w:color w:val="000000"/>
                <w:sz w:val="20"/>
                <w:lang w:val="en-GB" w:eastAsia="en-GB"/>
              </w:rPr>
              <w:t xml:space="preserve"> + LH_HLT_SCR_R</w:t>
            </w:r>
            <w:r w:rsidR="00C7361A">
              <w:rPr>
                <w:color w:val="000000"/>
                <w:sz w:val="20"/>
                <w:lang w:val="en-GB" w:eastAsia="en-GB"/>
              </w:rPr>
              <w:t>11</w:t>
            </w:r>
            <w:r>
              <w:rPr>
                <w:color w:val="000000"/>
                <w:sz w:val="20"/>
                <w:lang w:val="en-GB" w:eastAsia="en-GB"/>
              </w:rPr>
              <w:t>_C5</w:t>
            </w:r>
          </w:p>
        </w:tc>
      </w:tr>
      <w:tr w:rsidR="008102B7" w:rsidRPr="000B4529" w14:paraId="347D2701"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41CD191" w14:textId="4ABA27EE" w:rsidR="008102B7" w:rsidRPr="000B4529" w:rsidRDefault="008102B7" w:rsidP="008102B7">
            <w:pPr>
              <w:jc w:val="left"/>
              <w:rPr>
                <w:color w:val="000000"/>
                <w:sz w:val="20"/>
                <w:lang w:val="en-GB" w:eastAsia="en-GB"/>
              </w:rPr>
            </w:pPr>
            <w:r w:rsidRPr="000B4529">
              <w:rPr>
                <w:color w:val="000000"/>
                <w:sz w:val="20"/>
                <w:lang w:val="en-GB" w:eastAsia="en-GB"/>
              </w:rPr>
              <w:t>TOT_SCR_XXX_R</w:t>
            </w:r>
            <w:r w:rsidR="003441CB">
              <w:rPr>
                <w:color w:val="000000"/>
                <w:sz w:val="20"/>
                <w:lang w:val="en-GB" w:eastAsia="en-GB"/>
              </w:rPr>
              <w:t>41</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20A08CD5" w14:textId="77777777" w:rsidR="008102B7" w:rsidRPr="000B4529" w:rsidRDefault="008102B7" w:rsidP="008102B7">
            <w:pPr>
              <w:jc w:val="left"/>
              <w:rPr>
                <w:color w:val="000000"/>
                <w:sz w:val="20"/>
                <w:lang w:val="en-GB" w:eastAsia="en-GB"/>
              </w:rPr>
            </w:pPr>
            <w:r w:rsidRPr="000B4529">
              <w:rPr>
                <w:color w:val="000000"/>
                <w:sz w:val="20"/>
                <w:lang w:val="en-GB" w:eastAsia="en-GB"/>
              </w:rPr>
              <w:t>Lapse</w:t>
            </w:r>
          </w:p>
        </w:tc>
        <w:tc>
          <w:tcPr>
            <w:tcW w:w="4701" w:type="dxa"/>
            <w:tcBorders>
              <w:top w:val="nil"/>
              <w:left w:val="nil"/>
              <w:bottom w:val="single" w:sz="4" w:space="0" w:color="auto"/>
              <w:right w:val="single" w:sz="4" w:space="0" w:color="auto"/>
            </w:tcBorders>
            <w:shd w:val="clear" w:color="auto" w:fill="auto"/>
            <w:noWrap/>
            <w:hideMark/>
          </w:tcPr>
          <w:p w14:paraId="4A478319" w14:textId="629AAE19" w:rsidR="008102B7" w:rsidRPr="000B4529" w:rsidRDefault="008102B7" w:rsidP="008102B7">
            <w:pPr>
              <w:jc w:val="left"/>
              <w:rPr>
                <w:color w:val="000000"/>
                <w:sz w:val="20"/>
                <w:lang w:val="en-GB" w:eastAsia="en-GB"/>
              </w:rPr>
            </w:pPr>
            <w:r w:rsidRPr="00686ED5">
              <w:rPr>
                <w:color w:val="000000"/>
                <w:sz w:val="20"/>
                <w:lang w:val="en-GB" w:eastAsia="en-GB"/>
              </w:rPr>
              <w:t>LH_LIF_SCR_R1</w:t>
            </w:r>
            <w:r>
              <w:rPr>
                <w:color w:val="000000"/>
                <w:sz w:val="20"/>
                <w:lang w:val="en-GB" w:eastAsia="en-GB"/>
              </w:rPr>
              <w:t>6</w:t>
            </w:r>
            <w:r w:rsidRPr="00686ED5">
              <w:rPr>
                <w:color w:val="000000"/>
                <w:sz w:val="20"/>
                <w:lang w:val="en-GB" w:eastAsia="en-GB"/>
              </w:rPr>
              <w:t>_C5</w:t>
            </w:r>
            <w:r>
              <w:rPr>
                <w:color w:val="000000"/>
                <w:sz w:val="20"/>
                <w:lang w:val="en-GB" w:eastAsia="en-GB"/>
              </w:rPr>
              <w:t xml:space="preserve"> + LH_HLT_SCR_R</w:t>
            </w:r>
            <w:r w:rsidR="00C7361A">
              <w:rPr>
                <w:color w:val="000000"/>
                <w:sz w:val="20"/>
                <w:lang w:val="en-GB" w:eastAsia="en-GB"/>
              </w:rPr>
              <w:t>17</w:t>
            </w:r>
            <w:r>
              <w:rPr>
                <w:color w:val="000000"/>
                <w:sz w:val="20"/>
                <w:lang w:val="en-GB" w:eastAsia="en-GB"/>
              </w:rPr>
              <w:t>_C5</w:t>
            </w:r>
          </w:p>
        </w:tc>
      </w:tr>
      <w:tr w:rsidR="008102B7" w:rsidRPr="000B4529" w14:paraId="578C4575"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04E31CC" w14:textId="6315F0B6" w:rsidR="008102B7" w:rsidRPr="000B4529" w:rsidRDefault="008102B7" w:rsidP="008102B7">
            <w:pPr>
              <w:jc w:val="left"/>
              <w:rPr>
                <w:color w:val="000000"/>
                <w:sz w:val="20"/>
                <w:lang w:val="en-GB" w:eastAsia="en-GB"/>
              </w:rPr>
            </w:pPr>
            <w:r w:rsidRPr="000B4529">
              <w:rPr>
                <w:color w:val="000000"/>
                <w:sz w:val="20"/>
                <w:lang w:val="en-GB" w:eastAsia="en-GB"/>
              </w:rPr>
              <w:t>TOT_SCR_XXX_R</w:t>
            </w:r>
            <w:r w:rsidR="003441CB">
              <w:rPr>
                <w:color w:val="000000"/>
                <w:sz w:val="20"/>
                <w:lang w:val="en-GB" w:eastAsia="en-GB"/>
              </w:rPr>
              <w:t>42</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12D9302F" w14:textId="77777777" w:rsidR="008102B7" w:rsidRPr="000B4529" w:rsidRDefault="008102B7" w:rsidP="008102B7">
            <w:pPr>
              <w:jc w:val="left"/>
              <w:rPr>
                <w:color w:val="000000"/>
                <w:sz w:val="20"/>
                <w:lang w:val="en-GB" w:eastAsia="en-GB"/>
              </w:rPr>
            </w:pPr>
            <w:r w:rsidRPr="000B4529">
              <w:rPr>
                <w:color w:val="000000"/>
                <w:sz w:val="20"/>
                <w:lang w:val="en-GB" w:eastAsia="en-GB"/>
              </w:rPr>
              <w:t>Expense risk</w:t>
            </w:r>
          </w:p>
        </w:tc>
        <w:tc>
          <w:tcPr>
            <w:tcW w:w="4701" w:type="dxa"/>
            <w:tcBorders>
              <w:top w:val="nil"/>
              <w:left w:val="nil"/>
              <w:bottom w:val="single" w:sz="4" w:space="0" w:color="auto"/>
              <w:right w:val="single" w:sz="4" w:space="0" w:color="auto"/>
            </w:tcBorders>
            <w:shd w:val="clear" w:color="auto" w:fill="auto"/>
            <w:noWrap/>
            <w:hideMark/>
          </w:tcPr>
          <w:p w14:paraId="311A4315" w14:textId="7FD8CCDB" w:rsidR="008102B7" w:rsidRPr="000B4529" w:rsidRDefault="008102B7" w:rsidP="00C7361A">
            <w:pPr>
              <w:jc w:val="left"/>
              <w:rPr>
                <w:color w:val="000000"/>
                <w:sz w:val="20"/>
                <w:lang w:val="en-GB" w:eastAsia="en-GB"/>
              </w:rPr>
            </w:pPr>
            <w:r>
              <w:rPr>
                <w:color w:val="000000"/>
                <w:sz w:val="20"/>
                <w:lang w:val="en-GB" w:eastAsia="en-GB"/>
              </w:rPr>
              <w:t>LH_LIF_SCR_R2</w:t>
            </w:r>
            <w:r w:rsidR="00C7361A">
              <w:rPr>
                <w:color w:val="000000"/>
                <w:sz w:val="20"/>
                <w:lang w:val="en-GB" w:eastAsia="en-GB"/>
              </w:rPr>
              <w:t>4</w:t>
            </w:r>
            <w:r w:rsidRPr="00686ED5">
              <w:rPr>
                <w:color w:val="000000"/>
                <w:sz w:val="20"/>
                <w:lang w:val="en-GB" w:eastAsia="en-GB"/>
              </w:rPr>
              <w:t>_C5</w:t>
            </w:r>
            <w:r>
              <w:rPr>
                <w:color w:val="000000"/>
                <w:sz w:val="20"/>
                <w:lang w:val="en-GB" w:eastAsia="en-GB"/>
              </w:rPr>
              <w:t xml:space="preserve"> + LH_HLT_SCR_R</w:t>
            </w:r>
            <w:r w:rsidR="00C7361A">
              <w:rPr>
                <w:color w:val="000000"/>
                <w:sz w:val="20"/>
                <w:lang w:val="en-GB" w:eastAsia="en-GB"/>
              </w:rPr>
              <w:t>25</w:t>
            </w:r>
            <w:r>
              <w:rPr>
                <w:color w:val="000000"/>
                <w:sz w:val="20"/>
                <w:lang w:val="en-GB" w:eastAsia="en-GB"/>
              </w:rPr>
              <w:t>_C5</w:t>
            </w:r>
          </w:p>
        </w:tc>
      </w:tr>
      <w:tr w:rsidR="008102B7" w:rsidRPr="000B4529" w14:paraId="2A0EC1F4"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9E2B9B5" w14:textId="3B37F1A8" w:rsidR="008102B7" w:rsidRDefault="008102B7" w:rsidP="008102B7">
            <w:pPr>
              <w:jc w:val="left"/>
              <w:rPr>
                <w:color w:val="000000"/>
                <w:sz w:val="20"/>
                <w:lang w:val="en-GB" w:eastAsia="en-GB"/>
              </w:rPr>
            </w:pPr>
            <w:r>
              <w:rPr>
                <w:color w:val="000000"/>
                <w:sz w:val="20"/>
                <w:lang w:val="en-GB" w:eastAsia="en-GB"/>
              </w:rPr>
              <w:t>TOT_SCR_XXX_R4</w:t>
            </w:r>
            <w:r w:rsidR="003441CB">
              <w:rPr>
                <w:color w:val="000000"/>
                <w:sz w:val="20"/>
                <w:lang w:val="en-GB" w:eastAsia="en-GB"/>
              </w:rPr>
              <w:t>3</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tcPr>
          <w:p w14:paraId="79FB120B" w14:textId="0DB42C9A" w:rsidR="008102B7" w:rsidRPr="000B4529" w:rsidRDefault="008102B7" w:rsidP="008102B7">
            <w:pPr>
              <w:jc w:val="left"/>
              <w:rPr>
                <w:color w:val="000000"/>
                <w:sz w:val="20"/>
                <w:lang w:val="en-GB" w:eastAsia="en-GB"/>
              </w:rPr>
            </w:pPr>
            <w:r>
              <w:rPr>
                <w:color w:val="000000"/>
                <w:sz w:val="20"/>
                <w:lang w:val="en-GB" w:eastAsia="en-GB"/>
              </w:rPr>
              <w:t>Revision</w:t>
            </w:r>
            <w:r w:rsidRPr="000B4529">
              <w:rPr>
                <w:color w:val="000000"/>
                <w:sz w:val="20"/>
                <w:lang w:val="en-GB" w:eastAsia="en-GB"/>
              </w:rPr>
              <w:t xml:space="preserve"> risk</w:t>
            </w:r>
          </w:p>
        </w:tc>
        <w:tc>
          <w:tcPr>
            <w:tcW w:w="4701" w:type="dxa"/>
            <w:tcBorders>
              <w:top w:val="nil"/>
              <w:left w:val="nil"/>
              <w:bottom w:val="single" w:sz="4" w:space="0" w:color="auto"/>
              <w:right w:val="single" w:sz="4" w:space="0" w:color="auto"/>
            </w:tcBorders>
            <w:shd w:val="clear" w:color="auto" w:fill="auto"/>
            <w:noWrap/>
          </w:tcPr>
          <w:p w14:paraId="2FF0202A" w14:textId="3914942A" w:rsidR="008102B7" w:rsidRDefault="008102B7" w:rsidP="008102B7">
            <w:pPr>
              <w:jc w:val="left"/>
              <w:rPr>
                <w:color w:val="000000"/>
                <w:sz w:val="20"/>
                <w:lang w:val="en-GB" w:eastAsia="en-GB"/>
              </w:rPr>
            </w:pPr>
            <w:r>
              <w:rPr>
                <w:color w:val="000000"/>
                <w:sz w:val="20"/>
                <w:lang w:val="en-GB" w:eastAsia="en-GB"/>
              </w:rPr>
              <w:t>LH_LIF_SCR_R2</w:t>
            </w:r>
            <w:r w:rsidR="00C7361A">
              <w:rPr>
                <w:color w:val="000000"/>
                <w:sz w:val="20"/>
                <w:lang w:val="en-GB" w:eastAsia="en-GB"/>
              </w:rPr>
              <w:t>6</w:t>
            </w:r>
            <w:r w:rsidRPr="00686ED5">
              <w:rPr>
                <w:color w:val="000000"/>
                <w:sz w:val="20"/>
                <w:lang w:val="en-GB" w:eastAsia="en-GB"/>
              </w:rPr>
              <w:t>_C5</w:t>
            </w:r>
            <w:r>
              <w:rPr>
                <w:color w:val="000000"/>
                <w:sz w:val="20"/>
                <w:lang w:val="en-GB" w:eastAsia="en-GB"/>
              </w:rPr>
              <w:t xml:space="preserve"> + LH_HLT_SCR_R</w:t>
            </w:r>
            <w:r w:rsidR="00C7361A">
              <w:rPr>
                <w:color w:val="000000"/>
                <w:sz w:val="20"/>
                <w:lang w:val="en-GB" w:eastAsia="en-GB"/>
              </w:rPr>
              <w:t>27</w:t>
            </w:r>
            <w:r>
              <w:rPr>
                <w:color w:val="000000"/>
                <w:sz w:val="20"/>
                <w:lang w:val="en-GB" w:eastAsia="en-GB"/>
              </w:rPr>
              <w:t>_C5</w:t>
            </w:r>
          </w:p>
        </w:tc>
      </w:tr>
      <w:tr w:rsidR="008102B7" w:rsidRPr="000B4529" w14:paraId="7B1235E7"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B5188A0" w14:textId="6584ECFE" w:rsidR="008102B7" w:rsidRPr="000B4529" w:rsidRDefault="008102B7" w:rsidP="008102B7">
            <w:pPr>
              <w:jc w:val="left"/>
              <w:rPr>
                <w:color w:val="000000"/>
                <w:sz w:val="20"/>
                <w:lang w:val="en-GB" w:eastAsia="en-GB"/>
              </w:rPr>
            </w:pPr>
            <w:r>
              <w:rPr>
                <w:color w:val="000000"/>
                <w:sz w:val="20"/>
                <w:lang w:val="en-GB" w:eastAsia="en-GB"/>
              </w:rPr>
              <w:t>TOT_SCR_XXX_R4</w:t>
            </w:r>
            <w:r w:rsidR="003441CB">
              <w:rPr>
                <w:color w:val="000000"/>
                <w:sz w:val="20"/>
                <w:lang w:val="en-GB" w:eastAsia="en-GB"/>
              </w:rPr>
              <w:t>4</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41F323EA" w14:textId="77777777" w:rsidR="008102B7" w:rsidRPr="000B4529" w:rsidRDefault="008102B7" w:rsidP="008102B7">
            <w:pPr>
              <w:jc w:val="left"/>
              <w:rPr>
                <w:color w:val="000000"/>
                <w:sz w:val="20"/>
                <w:lang w:val="en-GB" w:eastAsia="en-GB"/>
              </w:rPr>
            </w:pPr>
            <w:r w:rsidRPr="000B4529">
              <w:rPr>
                <w:color w:val="000000"/>
                <w:sz w:val="20"/>
                <w:lang w:val="en-GB" w:eastAsia="en-GB"/>
              </w:rPr>
              <w:t>Catastrophe risk</w:t>
            </w:r>
          </w:p>
        </w:tc>
        <w:tc>
          <w:tcPr>
            <w:tcW w:w="4701" w:type="dxa"/>
            <w:tcBorders>
              <w:top w:val="nil"/>
              <w:left w:val="nil"/>
              <w:bottom w:val="single" w:sz="4" w:space="0" w:color="auto"/>
              <w:right w:val="single" w:sz="4" w:space="0" w:color="auto"/>
            </w:tcBorders>
            <w:shd w:val="clear" w:color="auto" w:fill="auto"/>
            <w:noWrap/>
            <w:hideMark/>
          </w:tcPr>
          <w:p w14:paraId="27B58DEB" w14:textId="3784AF08" w:rsidR="008102B7" w:rsidRPr="000B4529" w:rsidRDefault="008102B7" w:rsidP="008102B7">
            <w:pPr>
              <w:jc w:val="left"/>
              <w:rPr>
                <w:color w:val="000000"/>
                <w:sz w:val="20"/>
                <w:lang w:val="en-GB" w:eastAsia="en-GB"/>
              </w:rPr>
            </w:pPr>
            <w:r>
              <w:rPr>
                <w:color w:val="000000"/>
                <w:sz w:val="20"/>
                <w:lang w:val="en-GB" w:eastAsia="en-GB"/>
              </w:rPr>
              <w:t>Same as LH_LIF_SCR_R2</w:t>
            </w:r>
            <w:r w:rsidR="00C7361A">
              <w:rPr>
                <w:color w:val="000000"/>
                <w:sz w:val="20"/>
                <w:lang w:val="en-GB" w:eastAsia="en-GB"/>
              </w:rPr>
              <w:t>5</w:t>
            </w:r>
            <w:r w:rsidRPr="00686ED5">
              <w:rPr>
                <w:color w:val="000000"/>
                <w:sz w:val="20"/>
                <w:lang w:val="en-GB" w:eastAsia="en-GB"/>
              </w:rPr>
              <w:t>_C5</w:t>
            </w:r>
            <w:r>
              <w:rPr>
                <w:color w:val="000000"/>
                <w:sz w:val="20"/>
                <w:lang w:val="en-GB" w:eastAsia="en-GB"/>
              </w:rPr>
              <w:t xml:space="preserve"> </w:t>
            </w:r>
            <w:r w:rsidR="00C7361A">
              <w:rPr>
                <w:color w:val="000000"/>
                <w:sz w:val="20"/>
                <w:lang w:val="en-GB" w:eastAsia="en-GB"/>
              </w:rPr>
              <w:t>+ LH_HLT_SCR_R26</w:t>
            </w:r>
            <w:r w:rsidR="00C7361A" w:rsidRPr="00686ED5">
              <w:rPr>
                <w:color w:val="000000"/>
                <w:sz w:val="20"/>
                <w:lang w:val="en-GB" w:eastAsia="en-GB"/>
              </w:rPr>
              <w:t>_C5</w:t>
            </w:r>
            <w:r w:rsidR="00C7361A">
              <w:rPr>
                <w:color w:val="000000"/>
                <w:sz w:val="20"/>
                <w:lang w:val="en-GB" w:eastAsia="en-GB"/>
              </w:rPr>
              <w:t xml:space="preserve"> </w:t>
            </w:r>
            <w:r>
              <w:rPr>
                <w:color w:val="000000"/>
                <w:sz w:val="20"/>
                <w:lang w:val="en-GB" w:eastAsia="en-GB"/>
              </w:rPr>
              <w:t xml:space="preserve">or </w:t>
            </w:r>
            <w:r w:rsidRPr="00EC6181">
              <w:rPr>
                <w:color w:val="000000"/>
                <w:sz w:val="20"/>
                <w:lang w:val="en-GB" w:eastAsia="en-GB"/>
              </w:rPr>
              <w:t>LH_LIF_SCRTLC_R3_C4</w:t>
            </w:r>
            <w:r w:rsidR="00C7361A">
              <w:rPr>
                <w:color w:val="000000"/>
                <w:sz w:val="20"/>
                <w:lang w:val="en-GB" w:eastAsia="en-GB"/>
              </w:rPr>
              <w:t xml:space="preserve"> + LH_HLT</w:t>
            </w:r>
            <w:r w:rsidR="00C7361A" w:rsidRPr="00EC6181">
              <w:rPr>
                <w:color w:val="000000"/>
                <w:sz w:val="20"/>
                <w:lang w:val="en-GB" w:eastAsia="en-GB"/>
              </w:rPr>
              <w:t>_SCRTLC_R3_C4</w:t>
            </w:r>
            <w:r>
              <w:rPr>
                <w:color w:val="000000"/>
                <w:sz w:val="20"/>
                <w:lang w:val="en-GB" w:eastAsia="en-GB"/>
              </w:rPr>
              <w:t xml:space="preserve"> depending on the model structure.</w:t>
            </w:r>
          </w:p>
        </w:tc>
      </w:tr>
      <w:tr w:rsidR="008102B7" w:rsidRPr="000B4529" w14:paraId="0082A26B"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A8DE32F" w14:textId="783B88D0" w:rsidR="008102B7" w:rsidRPr="000B4529" w:rsidRDefault="008102B7" w:rsidP="008102B7">
            <w:pPr>
              <w:jc w:val="left"/>
              <w:rPr>
                <w:color w:val="000000"/>
                <w:sz w:val="20"/>
                <w:lang w:val="en-GB" w:eastAsia="en-GB"/>
              </w:rPr>
            </w:pPr>
            <w:r w:rsidRPr="000B4529">
              <w:rPr>
                <w:color w:val="000000"/>
                <w:sz w:val="20"/>
                <w:lang w:val="en-GB" w:eastAsia="en-GB"/>
              </w:rPr>
              <w:t>TOT_SCR_XXX_R4</w:t>
            </w:r>
            <w:r w:rsidR="003441CB">
              <w:rPr>
                <w:color w:val="000000"/>
                <w:sz w:val="20"/>
                <w:lang w:val="en-GB" w:eastAsia="en-GB"/>
              </w:rPr>
              <w:t>5</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tcPr>
          <w:p w14:paraId="20514151" w14:textId="742AF12D" w:rsidR="008102B7" w:rsidRPr="000B4529" w:rsidRDefault="008102B7" w:rsidP="008102B7">
            <w:pPr>
              <w:jc w:val="left"/>
              <w:rPr>
                <w:color w:val="000000"/>
                <w:sz w:val="20"/>
                <w:lang w:val="en-GB" w:eastAsia="en-GB"/>
              </w:rPr>
            </w:pPr>
            <w:r>
              <w:rPr>
                <w:color w:val="000000"/>
                <w:sz w:val="20"/>
                <w:lang w:val="en-GB" w:eastAsia="en-GB"/>
              </w:rPr>
              <w:t>Trend risk</w:t>
            </w:r>
          </w:p>
        </w:tc>
        <w:tc>
          <w:tcPr>
            <w:tcW w:w="4701" w:type="dxa"/>
            <w:tcBorders>
              <w:top w:val="nil"/>
              <w:left w:val="nil"/>
              <w:bottom w:val="single" w:sz="4" w:space="0" w:color="auto"/>
              <w:right w:val="single" w:sz="4" w:space="0" w:color="auto"/>
            </w:tcBorders>
            <w:shd w:val="clear" w:color="auto" w:fill="auto"/>
            <w:noWrap/>
          </w:tcPr>
          <w:p w14:paraId="68437F97" w14:textId="73357E29" w:rsidR="008102B7" w:rsidRPr="000B4529" w:rsidRDefault="008102B7" w:rsidP="008102B7">
            <w:pPr>
              <w:jc w:val="left"/>
              <w:rPr>
                <w:color w:val="000000"/>
                <w:sz w:val="20"/>
                <w:lang w:val="en-GB" w:eastAsia="en-GB"/>
              </w:rPr>
            </w:pPr>
            <w:r>
              <w:rPr>
                <w:color w:val="000000"/>
                <w:sz w:val="20"/>
                <w:lang w:val="en-GB" w:eastAsia="en-GB"/>
              </w:rPr>
              <w:t xml:space="preserve">Same as </w:t>
            </w:r>
            <w:r w:rsidRPr="00EC6181">
              <w:rPr>
                <w:color w:val="000000"/>
                <w:sz w:val="20"/>
                <w:lang w:val="en-GB" w:eastAsia="en-GB"/>
              </w:rPr>
              <w:t>LH_LIF_SCRTLC_R</w:t>
            </w:r>
            <w:r>
              <w:rPr>
                <w:color w:val="000000"/>
                <w:sz w:val="20"/>
                <w:lang w:val="en-GB" w:eastAsia="en-GB"/>
              </w:rPr>
              <w:t>1</w:t>
            </w:r>
            <w:r w:rsidRPr="00EC6181">
              <w:rPr>
                <w:color w:val="000000"/>
                <w:sz w:val="20"/>
                <w:lang w:val="en-GB" w:eastAsia="en-GB"/>
              </w:rPr>
              <w:t>_C4</w:t>
            </w:r>
            <w:r w:rsidR="000D2F01">
              <w:rPr>
                <w:color w:val="000000"/>
                <w:sz w:val="20"/>
                <w:lang w:val="en-GB" w:eastAsia="en-GB"/>
              </w:rPr>
              <w:t xml:space="preserve"> + LH_HLT</w:t>
            </w:r>
            <w:r w:rsidR="000D2F01" w:rsidRPr="00EC6181">
              <w:rPr>
                <w:color w:val="000000"/>
                <w:sz w:val="20"/>
                <w:lang w:val="en-GB" w:eastAsia="en-GB"/>
              </w:rPr>
              <w:t>_SCRTLC_R</w:t>
            </w:r>
            <w:r w:rsidR="000D2F01">
              <w:rPr>
                <w:color w:val="000000"/>
                <w:sz w:val="20"/>
                <w:lang w:val="en-GB" w:eastAsia="en-GB"/>
              </w:rPr>
              <w:t>1</w:t>
            </w:r>
            <w:r w:rsidR="000D2F01" w:rsidRPr="00EC6181">
              <w:rPr>
                <w:color w:val="000000"/>
                <w:sz w:val="20"/>
                <w:lang w:val="en-GB" w:eastAsia="en-GB"/>
              </w:rPr>
              <w:t>_C4</w:t>
            </w:r>
            <w:r>
              <w:rPr>
                <w:color w:val="000000"/>
                <w:sz w:val="20"/>
                <w:lang w:val="en-GB" w:eastAsia="en-GB"/>
              </w:rPr>
              <w:t>.</w:t>
            </w:r>
          </w:p>
        </w:tc>
      </w:tr>
      <w:tr w:rsidR="008102B7" w:rsidRPr="000B4529" w14:paraId="591E8DC6"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1B4ADDC" w14:textId="1EFC9BA2" w:rsidR="008102B7" w:rsidRPr="000B4529" w:rsidRDefault="008102B7" w:rsidP="008102B7">
            <w:pPr>
              <w:jc w:val="left"/>
              <w:rPr>
                <w:color w:val="000000"/>
                <w:sz w:val="20"/>
                <w:lang w:val="en-GB" w:eastAsia="en-GB"/>
              </w:rPr>
            </w:pPr>
            <w:r w:rsidRPr="000B4529">
              <w:rPr>
                <w:color w:val="000000"/>
                <w:sz w:val="20"/>
                <w:lang w:val="en-GB" w:eastAsia="en-GB"/>
              </w:rPr>
              <w:t>TOT_SCR_XXX_R4</w:t>
            </w:r>
            <w:r w:rsidR="003441CB">
              <w:rPr>
                <w:color w:val="000000"/>
                <w:sz w:val="20"/>
                <w:lang w:val="en-GB" w:eastAsia="en-GB"/>
              </w:rPr>
              <w:t>6</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tcPr>
          <w:p w14:paraId="2B7E8AB1" w14:textId="7199DD0D" w:rsidR="008102B7" w:rsidRPr="000B4529" w:rsidRDefault="008102B7" w:rsidP="008102B7">
            <w:pPr>
              <w:jc w:val="left"/>
              <w:rPr>
                <w:color w:val="000000"/>
                <w:sz w:val="20"/>
                <w:lang w:val="en-GB" w:eastAsia="en-GB"/>
              </w:rPr>
            </w:pPr>
            <w:r>
              <w:rPr>
                <w:color w:val="000000"/>
                <w:sz w:val="20"/>
                <w:lang w:val="en-GB" w:eastAsia="en-GB"/>
              </w:rPr>
              <w:t>Level risk</w:t>
            </w:r>
          </w:p>
        </w:tc>
        <w:tc>
          <w:tcPr>
            <w:tcW w:w="4701" w:type="dxa"/>
            <w:tcBorders>
              <w:top w:val="nil"/>
              <w:left w:val="nil"/>
              <w:bottom w:val="single" w:sz="4" w:space="0" w:color="auto"/>
              <w:right w:val="single" w:sz="4" w:space="0" w:color="auto"/>
            </w:tcBorders>
            <w:shd w:val="clear" w:color="auto" w:fill="auto"/>
            <w:noWrap/>
          </w:tcPr>
          <w:p w14:paraId="309B83DD" w14:textId="4D25FA7A" w:rsidR="008102B7" w:rsidRPr="000B4529" w:rsidRDefault="008102B7" w:rsidP="008102B7">
            <w:pPr>
              <w:jc w:val="left"/>
              <w:rPr>
                <w:color w:val="000000"/>
                <w:sz w:val="20"/>
                <w:lang w:val="en-GB" w:eastAsia="en-GB"/>
              </w:rPr>
            </w:pPr>
            <w:r>
              <w:rPr>
                <w:color w:val="000000"/>
                <w:sz w:val="20"/>
                <w:lang w:val="en-GB" w:eastAsia="en-GB"/>
              </w:rPr>
              <w:t xml:space="preserve">Same as </w:t>
            </w:r>
            <w:r w:rsidRPr="00EC6181">
              <w:rPr>
                <w:color w:val="000000"/>
                <w:sz w:val="20"/>
                <w:lang w:val="en-GB" w:eastAsia="en-GB"/>
              </w:rPr>
              <w:t>LH_LIF_SCRTLC_R</w:t>
            </w:r>
            <w:r>
              <w:rPr>
                <w:color w:val="000000"/>
                <w:sz w:val="20"/>
                <w:lang w:val="en-GB" w:eastAsia="en-GB"/>
              </w:rPr>
              <w:t>2</w:t>
            </w:r>
            <w:r w:rsidRPr="00EC6181">
              <w:rPr>
                <w:color w:val="000000"/>
                <w:sz w:val="20"/>
                <w:lang w:val="en-GB" w:eastAsia="en-GB"/>
              </w:rPr>
              <w:t>_C4</w:t>
            </w:r>
            <w:r w:rsidR="000D2F01">
              <w:rPr>
                <w:color w:val="000000"/>
                <w:sz w:val="20"/>
                <w:lang w:val="en-GB" w:eastAsia="en-GB"/>
              </w:rPr>
              <w:t xml:space="preserve"> + LH_HLT</w:t>
            </w:r>
            <w:r w:rsidR="000D2F01" w:rsidRPr="00EC6181">
              <w:rPr>
                <w:color w:val="000000"/>
                <w:sz w:val="20"/>
                <w:lang w:val="en-GB" w:eastAsia="en-GB"/>
              </w:rPr>
              <w:t>_SCRTLC_R</w:t>
            </w:r>
            <w:r w:rsidR="000D2F01">
              <w:rPr>
                <w:color w:val="000000"/>
                <w:sz w:val="20"/>
                <w:lang w:val="en-GB" w:eastAsia="en-GB"/>
              </w:rPr>
              <w:t>2</w:t>
            </w:r>
            <w:r w:rsidR="000D2F01" w:rsidRPr="00EC6181">
              <w:rPr>
                <w:color w:val="000000"/>
                <w:sz w:val="20"/>
                <w:lang w:val="en-GB" w:eastAsia="en-GB"/>
              </w:rPr>
              <w:t>_C4</w:t>
            </w:r>
            <w:r>
              <w:rPr>
                <w:color w:val="000000"/>
                <w:sz w:val="20"/>
                <w:lang w:val="en-GB" w:eastAsia="en-GB"/>
              </w:rPr>
              <w:t>.</w:t>
            </w:r>
          </w:p>
        </w:tc>
      </w:tr>
      <w:tr w:rsidR="008102B7" w:rsidRPr="000B4529" w14:paraId="51E10BAD"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04AACE57" w14:textId="5BEB6A4B" w:rsidR="008102B7" w:rsidRPr="000B4529" w:rsidRDefault="008102B7" w:rsidP="008102B7">
            <w:pPr>
              <w:jc w:val="left"/>
              <w:rPr>
                <w:color w:val="000000"/>
                <w:sz w:val="20"/>
                <w:lang w:val="en-GB" w:eastAsia="en-GB"/>
              </w:rPr>
            </w:pPr>
            <w:r w:rsidRPr="000B4529">
              <w:rPr>
                <w:color w:val="000000"/>
                <w:sz w:val="20"/>
                <w:lang w:val="en-GB" w:eastAsia="en-GB"/>
              </w:rPr>
              <w:t>TOT_SCR_XXX_R4</w:t>
            </w:r>
            <w:r w:rsidR="003441CB">
              <w:rPr>
                <w:color w:val="000000"/>
                <w:sz w:val="20"/>
                <w:lang w:val="en-GB" w:eastAsia="en-GB"/>
              </w:rPr>
              <w:t>7</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27BA96FB" w14:textId="77777777" w:rsidR="008102B7" w:rsidRPr="000B4529" w:rsidRDefault="008102B7" w:rsidP="008102B7">
            <w:pPr>
              <w:jc w:val="left"/>
              <w:rPr>
                <w:color w:val="000000"/>
                <w:sz w:val="20"/>
                <w:lang w:val="en-GB" w:eastAsia="en-GB"/>
              </w:rPr>
            </w:pPr>
            <w:r w:rsidRPr="000B4529">
              <w:rPr>
                <w:color w:val="000000"/>
                <w:sz w:val="20"/>
                <w:lang w:val="en-GB" w:eastAsia="en-GB"/>
              </w:rPr>
              <w:t>Total Life &amp; Health underwriting risk</w:t>
            </w:r>
          </w:p>
        </w:tc>
        <w:tc>
          <w:tcPr>
            <w:tcW w:w="4701" w:type="dxa"/>
            <w:tcBorders>
              <w:top w:val="nil"/>
              <w:left w:val="nil"/>
              <w:bottom w:val="single" w:sz="4" w:space="0" w:color="auto"/>
              <w:right w:val="single" w:sz="4" w:space="0" w:color="auto"/>
            </w:tcBorders>
            <w:shd w:val="clear" w:color="auto" w:fill="auto"/>
            <w:noWrap/>
            <w:hideMark/>
          </w:tcPr>
          <w:p w14:paraId="7859574F" w14:textId="6EE10281" w:rsidR="008102B7" w:rsidRDefault="008102B7" w:rsidP="008102B7">
            <w:pPr>
              <w:jc w:val="left"/>
              <w:rPr>
                <w:color w:val="000000"/>
                <w:sz w:val="20"/>
                <w:lang w:val="en-GB" w:eastAsia="en-GB"/>
              </w:rPr>
            </w:pPr>
            <w:r>
              <w:rPr>
                <w:color w:val="000000"/>
                <w:sz w:val="20"/>
                <w:lang w:val="en-GB" w:eastAsia="en-GB"/>
              </w:rPr>
              <w:t xml:space="preserve">Sum of </w:t>
            </w:r>
            <w:r w:rsidRPr="000B4529">
              <w:rPr>
                <w:color w:val="000000"/>
                <w:sz w:val="20"/>
                <w:lang w:val="en-GB" w:eastAsia="en-GB"/>
              </w:rPr>
              <w:t>TOT_SCR_XXX_R3</w:t>
            </w:r>
            <w:r w:rsidR="0006397A">
              <w:rPr>
                <w:color w:val="000000"/>
                <w:sz w:val="20"/>
                <w:lang w:val="en-GB" w:eastAsia="en-GB"/>
              </w:rPr>
              <w:t>8</w:t>
            </w:r>
            <w:r w:rsidRPr="000B4529">
              <w:rPr>
                <w:color w:val="000000"/>
                <w:sz w:val="20"/>
                <w:lang w:val="en-GB" w:eastAsia="en-GB"/>
              </w:rPr>
              <w:t>_C1</w:t>
            </w:r>
            <w:r>
              <w:rPr>
                <w:color w:val="000000"/>
                <w:sz w:val="20"/>
                <w:lang w:val="en-GB" w:eastAsia="en-GB"/>
              </w:rPr>
              <w:t xml:space="preserve"> to TOT_SCR_XXX_R4</w:t>
            </w:r>
            <w:r w:rsidR="0006397A">
              <w:rPr>
                <w:color w:val="000000"/>
                <w:sz w:val="20"/>
                <w:lang w:val="en-GB" w:eastAsia="en-GB"/>
              </w:rPr>
              <w:t>4</w:t>
            </w:r>
            <w:r>
              <w:rPr>
                <w:color w:val="000000"/>
                <w:sz w:val="20"/>
                <w:lang w:val="en-GB" w:eastAsia="en-GB"/>
              </w:rPr>
              <w:t>_C1</w:t>
            </w:r>
          </w:p>
          <w:p w14:paraId="1C23F3D3" w14:textId="68FC05AF" w:rsidR="008102B7" w:rsidRDefault="008102B7" w:rsidP="008102B7">
            <w:pPr>
              <w:jc w:val="left"/>
              <w:rPr>
                <w:color w:val="000000"/>
                <w:sz w:val="20"/>
                <w:lang w:val="en-GB" w:eastAsia="en-GB"/>
              </w:rPr>
            </w:pPr>
            <w:proofErr w:type="gramStart"/>
            <w:r>
              <w:rPr>
                <w:color w:val="000000"/>
                <w:sz w:val="20"/>
                <w:lang w:val="en-GB" w:eastAsia="en-GB"/>
              </w:rPr>
              <w:t>or</w:t>
            </w:r>
            <w:proofErr w:type="gramEnd"/>
            <w:r>
              <w:rPr>
                <w:color w:val="000000"/>
                <w:sz w:val="20"/>
                <w:lang w:val="en-GB" w:eastAsia="en-GB"/>
              </w:rPr>
              <w:t xml:space="preserve"> sum of </w:t>
            </w:r>
            <w:r w:rsidRPr="000B4529">
              <w:rPr>
                <w:color w:val="000000"/>
                <w:sz w:val="20"/>
                <w:lang w:val="en-GB" w:eastAsia="en-GB"/>
              </w:rPr>
              <w:t>TOT_SCR_XXX_R</w:t>
            </w:r>
            <w:r>
              <w:rPr>
                <w:color w:val="000000"/>
                <w:sz w:val="20"/>
                <w:lang w:val="en-GB" w:eastAsia="en-GB"/>
              </w:rPr>
              <w:t>4</w:t>
            </w:r>
            <w:r w:rsidR="0006397A">
              <w:rPr>
                <w:color w:val="000000"/>
                <w:sz w:val="20"/>
                <w:lang w:val="en-GB" w:eastAsia="en-GB"/>
              </w:rPr>
              <w:t>4</w:t>
            </w:r>
            <w:r>
              <w:rPr>
                <w:color w:val="000000"/>
                <w:sz w:val="20"/>
                <w:lang w:val="en-GB" w:eastAsia="en-GB"/>
              </w:rPr>
              <w:t>_C1 to TOT_SCR_XXX_R4</w:t>
            </w:r>
            <w:r w:rsidR="0006397A">
              <w:rPr>
                <w:color w:val="000000"/>
                <w:sz w:val="20"/>
                <w:lang w:val="en-GB" w:eastAsia="en-GB"/>
              </w:rPr>
              <w:t>6</w:t>
            </w:r>
            <w:r w:rsidRPr="000B4529">
              <w:rPr>
                <w:color w:val="000000"/>
                <w:sz w:val="20"/>
                <w:lang w:val="en-GB" w:eastAsia="en-GB"/>
              </w:rPr>
              <w:t>_C1</w:t>
            </w:r>
            <w:r>
              <w:rPr>
                <w:color w:val="000000"/>
                <w:sz w:val="20"/>
                <w:lang w:val="en-GB" w:eastAsia="en-GB"/>
              </w:rPr>
              <w:t>.</w:t>
            </w:r>
          </w:p>
          <w:p w14:paraId="7D548007" w14:textId="77777777" w:rsidR="008102B7" w:rsidRDefault="008102B7" w:rsidP="008102B7">
            <w:pPr>
              <w:jc w:val="left"/>
              <w:rPr>
                <w:color w:val="000000"/>
                <w:sz w:val="20"/>
                <w:lang w:val="en-GB" w:eastAsia="en-GB"/>
              </w:rPr>
            </w:pPr>
          </w:p>
          <w:p w14:paraId="3C3ED794" w14:textId="4C5803AA" w:rsidR="008102B7" w:rsidRPr="000B4529" w:rsidRDefault="008102B7" w:rsidP="008102B7">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8102B7" w:rsidRPr="000B4529" w14:paraId="4AAC7D54"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189CD8E" w14:textId="27730AB4" w:rsidR="008102B7" w:rsidRPr="000B4529" w:rsidRDefault="008102B7" w:rsidP="008102B7">
            <w:pPr>
              <w:jc w:val="left"/>
              <w:rPr>
                <w:color w:val="000000"/>
                <w:sz w:val="20"/>
                <w:lang w:val="en-GB" w:eastAsia="en-GB"/>
              </w:rPr>
            </w:pPr>
            <w:r>
              <w:rPr>
                <w:color w:val="000000"/>
                <w:sz w:val="20"/>
                <w:lang w:val="en-GB" w:eastAsia="en-GB"/>
              </w:rPr>
              <w:t>TOT_SCR_XXX_R4</w:t>
            </w:r>
            <w:r w:rsidR="003441CB">
              <w:rPr>
                <w:color w:val="000000"/>
                <w:sz w:val="20"/>
                <w:lang w:val="en-GB" w:eastAsia="en-GB"/>
              </w:rPr>
              <w:t>8</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5E9F9507" w14:textId="77777777" w:rsidR="008102B7" w:rsidRPr="000B4529" w:rsidRDefault="008102B7" w:rsidP="008102B7">
            <w:pPr>
              <w:jc w:val="left"/>
              <w:rPr>
                <w:color w:val="000000"/>
                <w:sz w:val="20"/>
                <w:lang w:val="en-GB" w:eastAsia="en-GB"/>
              </w:rPr>
            </w:pPr>
            <w:r w:rsidRPr="000B4529">
              <w:rPr>
                <w:color w:val="000000"/>
                <w:sz w:val="20"/>
                <w:lang w:val="en-GB" w:eastAsia="en-GB"/>
              </w:rPr>
              <w:t>Total Life &amp; Health underwriting risk - diversified</w:t>
            </w:r>
          </w:p>
        </w:tc>
        <w:tc>
          <w:tcPr>
            <w:tcW w:w="4701" w:type="dxa"/>
            <w:tcBorders>
              <w:top w:val="nil"/>
              <w:left w:val="nil"/>
              <w:bottom w:val="single" w:sz="4" w:space="0" w:color="auto"/>
              <w:right w:val="single" w:sz="4" w:space="0" w:color="auto"/>
            </w:tcBorders>
            <w:shd w:val="clear" w:color="auto" w:fill="auto"/>
            <w:noWrap/>
            <w:hideMark/>
          </w:tcPr>
          <w:p w14:paraId="50D5BFB4" w14:textId="036E6619" w:rsidR="008102B7" w:rsidRDefault="008102B7" w:rsidP="008102B7">
            <w:pPr>
              <w:jc w:val="left"/>
              <w:rPr>
                <w:color w:val="000000"/>
                <w:sz w:val="20"/>
                <w:lang w:val="en-GB" w:eastAsia="en-GB"/>
              </w:rPr>
            </w:pPr>
            <w:r w:rsidRPr="000B4529">
              <w:rPr>
                <w:color w:val="000000"/>
                <w:sz w:val="20"/>
                <w:lang w:val="en-GB" w:eastAsia="en-GB"/>
              </w:rPr>
              <w:t>TOT_SCR_XXX_R</w:t>
            </w:r>
            <w:r>
              <w:rPr>
                <w:color w:val="000000"/>
                <w:sz w:val="20"/>
                <w:lang w:val="en-GB" w:eastAsia="en-GB"/>
              </w:rPr>
              <w:t>4</w:t>
            </w:r>
            <w:r w:rsidR="002F0791">
              <w:rPr>
                <w:color w:val="000000"/>
                <w:sz w:val="20"/>
                <w:lang w:val="en-GB" w:eastAsia="en-GB"/>
              </w:rPr>
              <w:t>7</w:t>
            </w:r>
            <w:r w:rsidRPr="000B4529">
              <w:rPr>
                <w:color w:val="000000"/>
                <w:sz w:val="20"/>
                <w:lang w:val="en-GB" w:eastAsia="en-GB"/>
              </w:rPr>
              <w:t>_C1</w:t>
            </w:r>
            <w:r>
              <w:rPr>
                <w:color w:val="000000"/>
                <w:sz w:val="20"/>
                <w:lang w:val="en-GB" w:eastAsia="en-GB"/>
              </w:rPr>
              <w:t xml:space="preserve"> minus p</w:t>
            </w:r>
            <w:r w:rsidRPr="00F530B6">
              <w:rPr>
                <w:color w:val="000000"/>
                <w:sz w:val="20"/>
                <w:lang w:val="en-GB" w:eastAsia="en-GB"/>
              </w:rPr>
              <w:t xml:space="preserve">art of total diversification allocated to </w:t>
            </w:r>
            <w:r>
              <w:rPr>
                <w:color w:val="000000"/>
                <w:sz w:val="20"/>
                <w:lang w:val="en-GB" w:eastAsia="en-GB"/>
              </w:rPr>
              <w:t xml:space="preserve">Life &amp; Health risk </w:t>
            </w:r>
            <w:r w:rsidRPr="00F530B6">
              <w:rPr>
                <w:color w:val="000000"/>
                <w:sz w:val="20"/>
                <w:lang w:val="en-GB" w:eastAsia="en-GB"/>
              </w:rPr>
              <w:t>by the undertaking’s algorithm</w:t>
            </w:r>
            <w:r>
              <w:rPr>
                <w:color w:val="000000"/>
                <w:sz w:val="20"/>
                <w:lang w:val="en-GB" w:eastAsia="en-GB"/>
              </w:rPr>
              <w:t>.</w:t>
            </w:r>
          </w:p>
          <w:p w14:paraId="26FA9B06" w14:textId="77777777" w:rsidR="008102B7" w:rsidRDefault="008102B7" w:rsidP="008102B7">
            <w:pPr>
              <w:jc w:val="left"/>
              <w:rPr>
                <w:color w:val="000000"/>
                <w:sz w:val="20"/>
                <w:lang w:val="en-GB" w:eastAsia="en-GB"/>
              </w:rPr>
            </w:pPr>
          </w:p>
          <w:p w14:paraId="2B252295" w14:textId="59888001" w:rsidR="008102B7" w:rsidRPr="000B4529" w:rsidRDefault="008102B7" w:rsidP="008102B7">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8102B7" w:rsidRPr="000B4529" w14:paraId="0FACA1EC"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650D921" w14:textId="3D4F843B" w:rsidR="008102B7" w:rsidRPr="000B4529" w:rsidRDefault="008102B7" w:rsidP="008102B7">
            <w:pPr>
              <w:jc w:val="left"/>
              <w:rPr>
                <w:color w:val="000000"/>
                <w:sz w:val="20"/>
                <w:lang w:val="en-GB" w:eastAsia="en-GB"/>
              </w:rPr>
            </w:pPr>
            <w:r>
              <w:rPr>
                <w:color w:val="000000"/>
                <w:sz w:val="20"/>
                <w:lang w:val="en-GB" w:eastAsia="en-GB"/>
              </w:rPr>
              <w:t>TOT_SCR_XXX_R4</w:t>
            </w:r>
            <w:r w:rsidR="003441CB">
              <w:rPr>
                <w:color w:val="000000"/>
                <w:sz w:val="20"/>
                <w:lang w:val="en-GB" w:eastAsia="en-GB"/>
              </w:rPr>
              <w:t>9</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76A6AA1E" w14:textId="77777777" w:rsidR="008102B7" w:rsidRPr="000B4529" w:rsidRDefault="008102B7" w:rsidP="008102B7">
            <w:pPr>
              <w:jc w:val="left"/>
              <w:rPr>
                <w:color w:val="000000"/>
                <w:sz w:val="20"/>
                <w:lang w:val="en-GB" w:eastAsia="en-GB"/>
              </w:rPr>
            </w:pPr>
            <w:r w:rsidRPr="000B4529">
              <w:rPr>
                <w:color w:val="000000"/>
                <w:sz w:val="20"/>
                <w:lang w:val="en-GB" w:eastAsia="en-GB"/>
              </w:rPr>
              <w:t>Total underwriting risk</w:t>
            </w:r>
          </w:p>
        </w:tc>
        <w:tc>
          <w:tcPr>
            <w:tcW w:w="4701" w:type="dxa"/>
            <w:tcBorders>
              <w:top w:val="nil"/>
              <w:left w:val="nil"/>
              <w:bottom w:val="single" w:sz="4" w:space="0" w:color="auto"/>
              <w:right w:val="single" w:sz="4" w:space="0" w:color="auto"/>
            </w:tcBorders>
            <w:shd w:val="clear" w:color="auto" w:fill="auto"/>
            <w:noWrap/>
            <w:hideMark/>
          </w:tcPr>
          <w:p w14:paraId="72D926A6" w14:textId="70A2D053" w:rsidR="008102B7" w:rsidRPr="000B4529" w:rsidRDefault="008102B7" w:rsidP="008102B7">
            <w:pPr>
              <w:jc w:val="left"/>
              <w:rPr>
                <w:color w:val="000000"/>
                <w:sz w:val="20"/>
                <w:lang w:val="en-GB" w:eastAsia="en-GB"/>
              </w:rPr>
            </w:pPr>
            <w:r w:rsidRPr="000B4529">
              <w:rPr>
                <w:color w:val="000000"/>
                <w:sz w:val="20"/>
                <w:lang w:val="en-GB" w:eastAsia="en-GB"/>
              </w:rPr>
              <w:t>TOT_SCR_XXX_R</w:t>
            </w:r>
            <w:r w:rsidR="002F0791">
              <w:rPr>
                <w:color w:val="000000"/>
                <w:sz w:val="20"/>
                <w:lang w:val="en-GB" w:eastAsia="en-GB"/>
              </w:rPr>
              <w:t>36</w:t>
            </w:r>
            <w:r w:rsidRPr="000B4529">
              <w:rPr>
                <w:color w:val="000000"/>
                <w:sz w:val="20"/>
                <w:lang w:val="en-GB" w:eastAsia="en-GB"/>
              </w:rPr>
              <w:t>_C1</w:t>
            </w:r>
            <w:r>
              <w:rPr>
                <w:color w:val="000000"/>
                <w:sz w:val="20"/>
                <w:lang w:val="en-GB" w:eastAsia="en-GB"/>
              </w:rPr>
              <w:t xml:space="preserve"> + </w:t>
            </w:r>
            <w:r w:rsidRPr="000B4529">
              <w:rPr>
                <w:color w:val="000000"/>
                <w:sz w:val="20"/>
                <w:lang w:val="en-GB" w:eastAsia="en-GB"/>
              </w:rPr>
              <w:t>TOT_SCR_XXX_R4</w:t>
            </w:r>
            <w:r w:rsidR="002F0791">
              <w:rPr>
                <w:color w:val="000000"/>
                <w:sz w:val="20"/>
                <w:lang w:val="en-GB" w:eastAsia="en-GB"/>
              </w:rPr>
              <w:t>7</w:t>
            </w:r>
            <w:r w:rsidRPr="000B4529">
              <w:rPr>
                <w:color w:val="000000"/>
                <w:sz w:val="20"/>
                <w:lang w:val="en-GB" w:eastAsia="en-GB"/>
              </w:rPr>
              <w:t>_C1</w:t>
            </w:r>
          </w:p>
        </w:tc>
      </w:tr>
      <w:tr w:rsidR="008102B7" w:rsidRPr="000B4529" w14:paraId="5189CEC9"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CCC98B3" w14:textId="311F059A" w:rsidR="008102B7" w:rsidRPr="000B4529" w:rsidRDefault="008102B7" w:rsidP="008102B7">
            <w:pPr>
              <w:jc w:val="left"/>
              <w:rPr>
                <w:color w:val="000000"/>
                <w:sz w:val="20"/>
                <w:lang w:val="en-GB" w:eastAsia="en-GB"/>
              </w:rPr>
            </w:pPr>
            <w:r>
              <w:rPr>
                <w:color w:val="000000"/>
                <w:sz w:val="20"/>
                <w:lang w:val="en-GB" w:eastAsia="en-GB"/>
              </w:rPr>
              <w:lastRenderedPageBreak/>
              <w:t>TOT_SCR_XXX_R</w:t>
            </w:r>
            <w:r w:rsidR="003441CB">
              <w:rPr>
                <w:color w:val="000000"/>
                <w:sz w:val="20"/>
                <w:lang w:val="en-GB" w:eastAsia="en-GB"/>
              </w:rPr>
              <w:t>50</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000AED30" w14:textId="77777777" w:rsidR="008102B7" w:rsidRPr="000B4529" w:rsidRDefault="008102B7" w:rsidP="008102B7">
            <w:pPr>
              <w:jc w:val="left"/>
              <w:rPr>
                <w:color w:val="000000"/>
                <w:sz w:val="20"/>
                <w:lang w:val="en-GB" w:eastAsia="en-GB"/>
              </w:rPr>
            </w:pPr>
            <w:r w:rsidRPr="000B4529">
              <w:rPr>
                <w:color w:val="000000"/>
                <w:sz w:val="20"/>
                <w:lang w:val="en-GB" w:eastAsia="en-GB"/>
              </w:rPr>
              <w:t>Total underwriting risk - diversified</w:t>
            </w:r>
          </w:p>
        </w:tc>
        <w:tc>
          <w:tcPr>
            <w:tcW w:w="4701" w:type="dxa"/>
            <w:tcBorders>
              <w:top w:val="nil"/>
              <w:left w:val="nil"/>
              <w:bottom w:val="single" w:sz="4" w:space="0" w:color="auto"/>
              <w:right w:val="single" w:sz="4" w:space="0" w:color="auto"/>
            </w:tcBorders>
            <w:shd w:val="clear" w:color="auto" w:fill="auto"/>
            <w:noWrap/>
            <w:hideMark/>
          </w:tcPr>
          <w:p w14:paraId="3E39FC1E" w14:textId="0E26ABC2" w:rsidR="008102B7" w:rsidRPr="000B4529" w:rsidRDefault="008102B7" w:rsidP="008102B7">
            <w:pPr>
              <w:jc w:val="left"/>
              <w:rPr>
                <w:color w:val="000000"/>
                <w:sz w:val="20"/>
                <w:lang w:val="en-GB" w:eastAsia="en-GB"/>
              </w:rPr>
            </w:pPr>
            <w:r w:rsidRPr="000B4529">
              <w:rPr>
                <w:color w:val="000000"/>
                <w:sz w:val="20"/>
                <w:lang w:val="en-GB" w:eastAsia="en-GB"/>
              </w:rPr>
              <w:t>TOT_SCR_XXX_R</w:t>
            </w:r>
            <w:r>
              <w:rPr>
                <w:color w:val="000000"/>
                <w:sz w:val="20"/>
                <w:lang w:val="en-GB" w:eastAsia="en-GB"/>
              </w:rPr>
              <w:t>4</w:t>
            </w:r>
            <w:r w:rsidR="002F0791">
              <w:rPr>
                <w:color w:val="000000"/>
                <w:sz w:val="20"/>
                <w:lang w:val="en-GB" w:eastAsia="en-GB"/>
              </w:rPr>
              <w:t>9</w:t>
            </w:r>
            <w:r w:rsidRPr="000B4529">
              <w:rPr>
                <w:color w:val="000000"/>
                <w:sz w:val="20"/>
                <w:lang w:val="en-GB" w:eastAsia="en-GB"/>
              </w:rPr>
              <w:t>_C1</w:t>
            </w:r>
            <w:r>
              <w:rPr>
                <w:color w:val="000000"/>
                <w:sz w:val="20"/>
                <w:lang w:val="en-GB" w:eastAsia="en-GB"/>
              </w:rPr>
              <w:t xml:space="preserve"> minus p</w:t>
            </w:r>
            <w:r w:rsidRPr="00F530B6">
              <w:rPr>
                <w:color w:val="000000"/>
                <w:sz w:val="20"/>
                <w:lang w:val="en-GB" w:eastAsia="en-GB"/>
              </w:rPr>
              <w:t xml:space="preserve">art of total diversification allocated to </w:t>
            </w:r>
            <w:r>
              <w:rPr>
                <w:color w:val="000000"/>
                <w:sz w:val="20"/>
                <w:lang w:val="en-GB" w:eastAsia="en-GB"/>
              </w:rPr>
              <w:t xml:space="preserve">underwriting risk </w:t>
            </w:r>
            <w:r w:rsidRPr="00F530B6">
              <w:rPr>
                <w:color w:val="000000"/>
                <w:sz w:val="20"/>
                <w:lang w:val="en-GB" w:eastAsia="en-GB"/>
              </w:rPr>
              <w:t>by the undertaking’s algorithm</w:t>
            </w:r>
            <w:r>
              <w:rPr>
                <w:color w:val="000000"/>
                <w:sz w:val="20"/>
                <w:lang w:val="en-GB" w:eastAsia="en-GB"/>
              </w:rPr>
              <w:t>.</w:t>
            </w:r>
          </w:p>
        </w:tc>
      </w:tr>
      <w:tr w:rsidR="008102B7" w:rsidRPr="000B4529" w14:paraId="293A6808"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92968A6" w14:textId="7C97D789" w:rsidR="008102B7" w:rsidRPr="000B4529" w:rsidRDefault="008102B7" w:rsidP="008102B7">
            <w:pPr>
              <w:jc w:val="left"/>
              <w:rPr>
                <w:color w:val="000000"/>
                <w:sz w:val="20"/>
                <w:lang w:val="en-GB" w:eastAsia="en-GB"/>
              </w:rPr>
            </w:pPr>
            <w:r>
              <w:rPr>
                <w:color w:val="000000"/>
                <w:sz w:val="20"/>
                <w:lang w:val="en-GB" w:eastAsia="en-GB"/>
              </w:rPr>
              <w:t>TOT_SCR_XXX_R5</w:t>
            </w:r>
            <w:r w:rsidR="003441CB">
              <w:rPr>
                <w:color w:val="000000"/>
                <w:sz w:val="20"/>
                <w:lang w:val="en-GB" w:eastAsia="en-GB"/>
              </w:rPr>
              <w:t>1</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44A0A390" w14:textId="77777777" w:rsidR="008102B7" w:rsidRPr="000B4529" w:rsidRDefault="008102B7" w:rsidP="008102B7">
            <w:pPr>
              <w:jc w:val="left"/>
              <w:rPr>
                <w:color w:val="000000"/>
                <w:sz w:val="20"/>
                <w:lang w:val="en-GB" w:eastAsia="en-GB"/>
              </w:rPr>
            </w:pPr>
            <w:r w:rsidRPr="000B4529">
              <w:rPr>
                <w:color w:val="000000"/>
                <w:sz w:val="20"/>
                <w:lang w:val="en-GB" w:eastAsia="en-GB"/>
              </w:rPr>
              <w:t>Total Operational risk</w:t>
            </w:r>
          </w:p>
        </w:tc>
        <w:tc>
          <w:tcPr>
            <w:tcW w:w="4701" w:type="dxa"/>
            <w:tcBorders>
              <w:top w:val="nil"/>
              <w:left w:val="nil"/>
              <w:bottom w:val="single" w:sz="4" w:space="0" w:color="auto"/>
              <w:right w:val="single" w:sz="4" w:space="0" w:color="auto"/>
            </w:tcBorders>
            <w:shd w:val="clear" w:color="auto" w:fill="auto"/>
            <w:noWrap/>
            <w:hideMark/>
          </w:tcPr>
          <w:p w14:paraId="3D1F967D" w14:textId="77777777" w:rsidR="008102B7" w:rsidRDefault="008102B7" w:rsidP="008102B7">
            <w:pPr>
              <w:jc w:val="left"/>
              <w:rPr>
                <w:color w:val="000000"/>
                <w:sz w:val="20"/>
                <w:lang w:val="en-GB" w:eastAsia="en-GB"/>
              </w:rPr>
            </w:pPr>
            <w:r>
              <w:rPr>
                <w:color w:val="000000"/>
                <w:sz w:val="20"/>
                <w:lang w:val="en-GB" w:eastAsia="en-GB"/>
              </w:rPr>
              <w:t xml:space="preserve">Same as </w:t>
            </w:r>
            <w:r w:rsidRPr="00BF3D9E">
              <w:rPr>
                <w:color w:val="000000"/>
                <w:sz w:val="20"/>
                <w:lang w:val="en-GB" w:eastAsia="en-GB"/>
              </w:rPr>
              <w:t>OP_SCR_XXX_R5_C1</w:t>
            </w:r>
            <w:r>
              <w:rPr>
                <w:color w:val="000000"/>
                <w:sz w:val="20"/>
                <w:lang w:val="en-GB" w:eastAsia="en-GB"/>
              </w:rPr>
              <w:t>.</w:t>
            </w:r>
          </w:p>
          <w:p w14:paraId="610FBAB6" w14:textId="77777777" w:rsidR="008102B7" w:rsidRDefault="008102B7" w:rsidP="008102B7">
            <w:pPr>
              <w:jc w:val="left"/>
              <w:rPr>
                <w:color w:val="000000"/>
                <w:sz w:val="20"/>
                <w:lang w:val="en-GB" w:eastAsia="en-GB"/>
              </w:rPr>
            </w:pPr>
          </w:p>
          <w:p w14:paraId="61AF9D82" w14:textId="2EDAB191" w:rsidR="008102B7" w:rsidRPr="000B4529" w:rsidRDefault="008102B7" w:rsidP="008102B7">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8102B7" w:rsidRPr="000B4529" w14:paraId="1903D5A8"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0B5D2A6" w14:textId="6834AD76" w:rsidR="008102B7" w:rsidRPr="000B4529" w:rsidRDefault="008102B7" w:rsidP="008102B7">
            <w:pPr>
              <w:jc w:val="left"/>
              <w:rPr>
                <w:color w:val="000000"/>
                <w:sz w:val="20"/>
                <w:lang w:val="en-GB" w:eastAsia="en-GB"/>
              </w:rPr>
            </w:pPr>
            <w:r>
              <w:rPr>
                <w:color w:val="000000"/>
                <w:sz w:val="20"/>
                <w:lang w:val="en-GB" w:eastAsia="en-GB"/>
              </w:rPr>
              <w:t>TOT_SCR_XXX_R5</w:t>
            </w:r>
            <w:r w:rsidR="003441CB">
              <w:rPr>
                <w:color w:val="000000"/>
                <w:sz w:val="20"/>
                <w:lang w:val="en-GB" w:eastAsia="en-GB"/>
              </w:rPr>
              <w:t>2</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1A5EF8AF" w14:textId="77777777" w:rsidR="008102B7" w:rsidRPr="000B4529" w:rsidRDefault="008102B7" w:rsidP="008102B7">
            <w:pPr>
              <w:jc w:val="left"/>
              <w:rPr>
                <w:color w:val="000000"/>
                <w:sz w:val="20"/>
                <w:lang w:val="en-GB" w:eastAsia="en-GB"/>
              </w:rPr>
            </w:pPr>
            <w:r w:rsidRPr="000B4529">
              <w:rPr>
                <w:color w:val="000000"/>
                <w:sz w:val="20"/>
                <w:lang w:val="en-GB" w:eastAsia="en-GB"/>
              </w:rPr>
              <w:t>Total Operational risk - diversified</w:t>
            </w:r>
          </w:p>
        </w:tc>
        <w:tc>
          <w:tcPr>
            <w:tcW w:w="4701" w:type="dxa"/>
            <w:tcBorders>
              <w:top w:val="nil"/>
              <w:left w:val="nil"/>
              <w:bottom w:val="single" w:sz="4" w:space="0" w:color="auto"/>
              <w:right w:val="single" w:sz="4" w:space="0" w:color="auto"/>
            </w:tcBorders>
            <w:shd w:val="clear" w:color="auto" w:fill="auto"/>
            <w:noWrap/>
            <w:hideMark/>
          </w:tcPr>
          <w:p w14:paraId="633E96D3" w14:textId="47EF6A19" w:rsidR="008102B7" w:rsidRDefault="008102B7" w:rsidP="008102B7">
            <w:pPr>
              <w:jc w:val="left"/>
              <w:rPr>
                <w:color w:val="000000"/>
                <w:sz w:val="20"/>
                <w:lang w:val="en-GB" w:eastAsia="en-GB"/>
              </w:rPr>
            </w:pPr>
            <w:r w:rsidRPr="000B4529">
              <w:rPr>
                <w:color w:val="000000"/>
                <w:sz w:val="20"/>
                <w:lang w:val="en-GB" w:eastAsia="en-GB"/>
              </w:rPr>
              <w:t>TOT_SCR_XXX_R</w:t>
            </w:r>
            <w:r w:rsidR="00C90860">
              <w:rPr>
                <w:color w:val="000000"/>
                <w:sz w:val="20"/>
                <w:lang w:val="en-GB" w:eastAsia="en-GB"/>
              </w:rPr>
              <w:t>51</w:t>
            </w:r>
            <w:r w:rsidRPr="000B4529">
              <w:rPr>
                <w:color w:val="000000"/>
                <w:sz w:val="20"/>
                <w:lang w:val="en-GB" w:eastAsia="en-GB"/>
              </w:rPr>
              <w:t>_C1</w:t>
            </w:r>
            <w:r>
              <w:rPr>
                <w:color w:val="000000"/>
                <w:sz w:val="20"/>
                <w:lang w:val="en-GB" w:eastAsia="en-GB"/>
              </w:rPr>
              <w:t xml:space="preserve"> minus p</w:t>
            </w:r>
            <w:r w:rsidRPr="00F530B6">
              <w:rPr>
                <w:color w:val="000000"/>
                <w:sz w:val="20"/>
                <w:lang w:val="en-GB" w:eastAsia="en-GB"/>
              </w:rPr>
              <w:t xml:space="preserve">art of total diversification allocated to </w:t>
            </w:r>
            <w:r>
              <w:rPr>
                <w:color w:val="000000"/>
                <w:sz w:val="20"/>
                <w:lang w:val="en-GB" w:eastAsia="en-GB"/>
              </w:rPr>
              <w:t xml:space="preserve">Operational risk </w:t>
            </w:r>
            <w:r w:rsidRPr="00F530B6">
              <w:rPr>
                <w:color w:val="000000"/>
                <w:sz w:val="20"/>
                <w:lang w:val="en-GB" w:eastAsia="en-GB"/>
              </w:rPr>
              <w:t>by the undertaking’s algorithm</w:t>
            </w:r>
            <w:r>
              <w:rPr>
                <w:color w:val="000000"/>
                <w:sz w:val="20"/>
                <w:lang w:val="en-GB" w:eastAsia="en-GB"/>
              </w:rPr>
              <w:t>.</w:t>
            </w:r>
          </w:p>
          <w:p w14:paraId="2334C0B1" w14:textId="77777777" w:rsidR="008102B7" w:rsidRDefault="008102B7" w:rsidP="008102B7">
            <w:pPr>
              <w:jc w:val="left"/>
              <w:rPr>
                <w:color w:val="000000"/>
                <w:sz w:val="20"/>
                <w:lang w:val="en-GB" w:eastAsia="en-GB"/>
              </w:rPr>
            </w:pPr>
          </w:p>
          <w:p w14:paraId="487704E6" w14:textId="33234C27" w:rsidR="008102B7" w:rsidRPr="000B4529" w:rsidRDefault="008102B7" w:rsidP="008102B7">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8102B7" w:rsidRPr="000B4529" w14:paraId="064AA84E"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328494D" w14:textId="46C61FF1" w:rsidR="008102B7" w:rsidRPr="000B4529" w:rsidRDefault="008102B7" w:rsidP="008102B7">
            <w:pPr>
              <w:jc w:val="left"/>
              <w:rPr>
                <w:color w:val="000000"/>
                <w:sz w:val="20"/>
                <w:lang w:val="en-GB" w:eastAsia="en-GB"/>
              </w:rPr>
            </w:pPr>
            <w:r>
              <w:rPr>
                <w:color w:val="000000"/>
                <w:sz w:val="20"/>
                <w:lang w:val="en-GB" w:eastAsia="en-GB"/>
              </w:rPr>
              <w:t>TOT_SCR_XXX_R5</w:t>
            </w:r>
            <w:r w:rsidR="003441CB">
              <w:rPr>
                <w:color w:val="000000"/>
                <w:sz w:val="20"/>
                <w:lang w:val="en-GB" w:eastAsia="en-GB"/>
              </w:rPr>
              <w:t>3</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7B90DC72" w14:textId="77777777" w:rsidR="008102B7" w:rsidRPr="000B4529" w:rsidRDefault="008102B7" w:rsidP="008102B7">
            <w:pPr>
              <w:jc w:val="left"/>
              <w:rPr>
                <w:color w:val="000000"/>
                <w:sz w:val="20"/>
                <w:lang w:val="en-GB" w:eastAsia="en-GB"/>
              </w:rPr>
            </w:pPr>
            <w:r w:rsidRPr="000B4529">
              <w:rPr>
                <w:color w:val="000000"/>
                <w:sz w:val="20"/>
                <w:lang w:val="en-GB" w:eastAsia="en-GB"/>
              </w:rPr>
              <w:t>Other risk</w:t>
            </w:r>
          </w:p>
        </w:tc>
        <w:tc>
          <w:tcPr>
            <w:tcW w:w="4701" w:type="dxa"/>
            <w:tcBorders>
              <w:top w:val="nil"/>
              <w:left w:val="nil"/>
              <w:bottom w:val="single" w:sz="4" w:space="0" w:color="auto"/>
              <w:right w:val="single" w:sz="4" w:space="0" w:color="auto"/>
            </w:tcBorders>
            <w:shd w:val="clear" w:color="auto" w:fill="auto"/>
            <w:noWrap/>
            <w:hideMark/>
          </w:tcPr>
          <w:p w14:paraId="1CFD439B" w14:textId="77777777" w:rsidR="008102B7" w:rsidRDefault="008102B7" w:rsidP="008102B7">
            <w:pPr>
              <w:jc w:val="left"/>
              <w:rPr>
                <w:color w:val="000000"/>
                <w:sz w:val="20"/>
                <w:lang w:val="en-GB" w:eastAsia="en-GB"/>
              </w:rPr>
            </w:pPr>
            <w:r>
              <w:rPr>
                <w:color w:val="000000"/>
                <w:sz w:val="20"/>
                <w:lang w:val="en-GB" w:eastAsia="en-GB"/>
              </w:rPr>
              <w:t>Capital charge not allocated to the categories listed here.</w:t>
            </w:r>
          </w:p>
          <w:p w14:paraId="07DBD781" w14:textId="77777777" w:rsidR="008102B7" w:rsidRDefault="008102B7" w:rsidP="008102B7">
            <w:pPr>
              <w:jc w:val="left"/>
              <w:rPr>
                <w:color w:val="000000"/>
                <w:sz w:val="20"/>
                <w:lang w:val="en-GB" w:eastAsia="en-GB"/>
              </w:rPr>
            </w:pPr>
          </w:p>
          <w:p w14:paraId="7F65FA92" w14:textId="4BAD9FA1" w:rsidR="008102B7" w:rsidRPr="000B4529" w:rsidRDefault="008102B7" w:rsidP="008102B7">
            <w:pPr>
              <w:jc w:val="left"/>
              <w:rPr>
                <w:color w:val="000000"/>
                <w:sz w:val="20"/>
                <w:lang w:val="en-GB" w:eastAsia="en-GB"/>
              </w:rPr>
            </w:pPr>
            <w:r>
              <w:rPr>
                <w:sz w:val="20"/>
                <w:lang w:val="en-GB" w:eastAsia="es-ES"/>
              </w:rPr>
              <w:t xml:space="preserve">This is part of the minimum dataset that </w:t>
            </w:r>
            <w:proofErr w:type="gramStart"/>
            <w:r>
              <w:rPr>
                <w:sz w:val="20"/>
                <w:lang w:val="en-GB" w:eastAsia="es-ES"/>
              </w:rPr>
              <w:t>should be publicly disclosed</w:t>
            </w:r>
            <w:proofErr w:type="gramEnd"/>
            <w:r>
              <w:rPr>
                <w:sz w:val="20"/>
                <w:lang w:val="en-GB" w:eastAsia="es-ES"/>
              </w:rPr>
              <w:t>.</w:t>
            </w:r>
          </w:p>
        </w:tc>
      </w:tr>
      <w:tr w:rsidR="008102B7" w:rsidRPr="000B4529" w14:paraId="42DB7FD3"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DFC3FC3" w14:textId="39C438BE" w:rsidR="008102B7" w:rsidRDefault="008102B7" w:rsidP="008102B7">
            <w:pPr>
              <w:jc w:val="left"/>
              <w:rPr>
                <w:color w:val="000000"/>
                <w:sz w:val="20"/>
                <w:lang w:val="en-GB" w:eastAsia="en-GB"/>
              </w:rPr>
            </w:pPr>
            <w:r>
              <w:rPr>
                <w:color w:val="000000"/>
                <w:sz w:val="20"/>
                <w:lang w:val="en-GB" w:eastAsia="en-GB"/>
              </w:rPr>
              <w:t>TOT_SCR_XXX_R5</w:t>
            </w:r>
            <w:r w:rsidR="003441CB">
              <w:rPr>
                <w:color w:val="000000"/>
                <w:sz w:val="20"/>
                <w:lang w:val="en-GB" w:eastAsia="en-GB"/>
              </w:rPr>
              <w:t>3</w:t>
            </w:r>
            <w:r>
              <w:rPr>
                <w:color w:val="000000"/>
                <w:sz w:val="20"/>
                <w:lang w:val="en-GB" w:eastAsia="en-GB"/>
              </w:rPr>
              <w:t>_C2</w:t>
            </w:r>
          </w:p>
        </w:tc>
        <w:tc>
          <w:tcPr>
            <w:tcW w:w="2103" w:type="dxa"/>
            <w:tcBorders>
              <w:top w:val="nil"/>
              <w:left w:val="nil"/>
              <w:bottom w:val="single" w:sz="4" w:space="0" w:color="auto"/>
              <w:right w:val="single" w:sz="4" w:space="0" w:color="auto"/>
            </w:tcBorders>
            <w:shd w:val="clear" w:color="auto" w:fill="auto"/>
            <w:noWrap/>
          </w:tcPr>
          <w:p w14:paraId="4126E2F2" w14:textId="0F91218F" w:rsidR="008102B7" w:rsidRPr="000B4529" w:rsidRDefault="008102B7" w:rsidP="008102B7">
            <w:pPr>
              <w:jc w:val="left"/>
              <w:rPr>
                <w:color w:val="000000"/>
                <w:sz w:val="20"/>
                <w:lang w:val="en-GB" w:eastAsia="en-GB"/>
              </w:rPr>
            </w:pPr>
            <w:r>
              <w:rPr>
                <w:color w:val="000000"/>
                <w:sz w:val="20"/>
                <w:lang w:val="en-GB" w:eastAsia="en-GB"/>
              </w:rPr>
              <w:t>Other risk description</w:t>
            </w:r>
          </w:p>
        </w:tc>
        <w:tc>
          <w:tcPr>
            <w:tcW w:w="4701" w:type="dxa"/>
            <w:tcBorders>
              <w:top w:val="nil"/>
              <w:left w:val="nil"/>
              <w:bottom w:val="single" w:sz="4" w:space="0" w:color="auto"/>
              <w:right w:val="single" w:sz="4" w:space="0" w:color="auto"/>
            </w:tcBorders>
            <w:shd w:val="clear" w:color="auto" w:fill="auto"/>
            <w:noWrap/>
          </w:tcPr>
          <w:p w14:paraId="0BDD4638" w14:textId="37C1A2D9" w:rsidR="008102B7" w:rsidRPr="000B4529" w:rsidRDefault="008102B7" w:rsidP="008102B7">
            <w:pPr>
              <w:jc w:val="left"/>
              <w:rPr>
                <w:color w:val="000000"/>
                <w:sz w:val="20"/>
                <w:lang w:val="en-GB" w:eastAsia="en-GB"/>
              </w:rPr>
            </w:pPr>
            <w:r>
              <w:rPr>
                <w:color w:val="000000"/>
                <w:sz w:val="20"/>
                <w:lang w:val="en-GB" w:eastAsia="en-GB"/>
              </w:rPr>
              <w:t>Description of what is included in the capital charge of TOT_SCR_XXX_R5</w:t>
            </w:r>
            <w:r w:rsidR="00C90860">
              <w:rPr>
                <w:color w:val="000000"/>
                <w:sz w:val="20"/>
                <w:lang w:val="en-GB" w:eastAsia="en-GB"/>
              </w:rPr>
              <w:t>3</w:t>
            </w:r>
            <w:r w:rsidRPr="000B4529">
              <w:rPr>
                <w:color w:val="000000"/>
                <w:sz w:val="20"/>
                <w:lang w:val="en-GB" w:eastAsia="en-GB"/>
              </w:rPr>
              <w:t>_C1</w:t>
            </w:r>
            <w:r>
              <w:rPr>
                <w:color w:val="000000"/>
                <w:sz w:val="20"/>
                <w:lang w:val="en-GB" w:eastAsia="en-GB"/>
              </w:rPr>
              <w:t>.</w:t>
            </w:r>
          </w:p>
        </w:tc>
      </w:tr>
      <w:tr w:rsidR="008102B7" w:rsidRPr="000B4529" w14:paraId="79EC8A62" w14:textId="77777777" w:rsidTr="00AC5CB4">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9277626" w14:textId="14ABD5DC" w:rsidR="008102B7" w:rsidRPr="000B4529" w:rsidRDefault="008102B7" w:rsidP="008102B7">
            <w:pPr>
              <w:rPr>
                <w:color w:val="000000"/>
                <w:sz w:val="20"/>
                <w:lang w:val="en-GB" w:eastAsia="en-GB"/>
              </w:rPr>
            </w:pPr>
            <w:r w:rsidRPr="000B4529">
              <w:rPr>
                <w:b/>
                <w:sz w:val="20"/>
                <w:lang w:eastAsia="es-ES"/>
              </w:rPr>
              <w:t>Modelled Specific Risks</w:t>
            </w:r>
            <w:r>
              <w:rPr>
                <w:b/>
                <w:sz w:val="20"/>
                <w:lang w:eastAsia="es-ES"/>
              </w:rPr>
              <w:t xml:space="preserve"> – </w:t>
            </w:r>
            <w:r>
              <w:rPr>
                <w:sz w:val="20"/>
                <w:lang w:eastAsia="es-ES"/>
              </w:rPr>
              <w:t>Multiple ‘Yes’ are allowed for columns in each row if C1 is ‘No’.</w:t>
            </w:r>
          </w:p>
        </w:tc>
      </w:tr>
      <w:tr w:rsidR="008102B7" w:rsidRPr="000B4529" w14:paraId="06CE168E"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0285D81A" w14:textId="1A911FCC" w:rsidR="008102B7" w:rsidRPr="000B4529" w:rsidRDefault="008102B7" w:rsidP="008102B7">
            <w:pPr>
              <w:jc w:val="left"/>
              <w:rPr>
                <w:color w:val="000000"/>
                <w:sz w:val="20"/>
                <w:lang w:val="en-GB" w:eastAsia="en-GB"/>
              </w:rPr>
            </w:pPr>
            <w:r w:rsidRPr="000B4529">
              <w:rPr>
                <w:color w:val="000000"/>
                <w:sz w:val="20"/>
                <w:lang w:val="en-GB" w:eastAsia="en-GB"/>
              </w:rPr>
              <w:t>TOT_MSR_XXX_R1_C1 to TOT_MSR_XXX_R1</w:t>
            </w:r>
            <w:r w:rsidR="00FB528E">
              <w:rPr>
                <w:color w:val="000000"/>
                <w:sz w:val="20"/>
                <w:lang w:val="en-GB" w:eastAsia="en-GB"/>
              </w:rPr>
              <w:t>6</w:t>
            </w:r>
            <w:r w:rsidRPr="000B4529">
              <w:rPr>
                <w:color w:val="000000"/>
                <w:sz w:val="20"/>
                <w:lang w:val="en-GB" w:eastAsia="en-GB"/>
              </w:rPr>
              <w:t>_C1</w:t>
            </w:r>
          </w:p>
        </w:tc>
        <w:tc>
          <w:tcPr>
            <w:tcW w:w="2103" w:type="dxa"/>
            <w:tcBorders>
              <w:top w:val="nil"/>
              <w:left w:val="nil"/>
              <w:bottom w:val="single" w:sz="4" w:space="0" w:color="auto"/>
              <w:right w:val="single" w:sz="4" w:space="0" w:color="auto"/>
            </w:tcBorders>
            <w:shd w:val="clear" w:color="auto" w:fill="auto"/>
            <w:noWrap/>
            <w:hideMark/>
          </w:tcPr>
          <w:p w14:paraId="63C012B8" w14:textId="77777777" w:rsidR="008102B7" w:rsidRPr="000B4529" w:rsidRDefault="008102B7" w:rsidP="008102B7">
            <w:pPr>
              <w:jc w:val="left"/>
              <w:rPr>
                <w:color w:val="000000"/>
                <w:sz w:val="20"/>
                <w:lang w:val="en-GB" w:eastAsia="en-GB"/>
              </w:rPr>
            </w:pPr>
            <w:r w:rsidRPr="000B4529">
              <w:rPr>
                <w:color w:val="000000"/>
                <w:sz w:val="20"/>
                <w:lang w:val="en-GB" w:eastAsia="en-GB"/>
              </w:rPr>
              <w:t>Modelled explicitly in its own module</w:t>
            </w:r>
          </w:p>
        </w:tc>
        <w:tc>
          <w:tcPr>
            <w:tcW w:w="4701" w:type="dxa"/>
            <w:tcBorders>
              <w:top w:val="nil"/>
              <w:left w:val="nil"/>
              <w:bottom w:val="single" w:sz="4" w:space="0" w:color="auto"/>
              <w:right w:val="single" w:sz="4" w:space="0" w:color="auto"/>
            </w:tcBorders>
            <w:shd w:val="clear" w:color="auto" w:fill="auto"/>
            <w:noWrap/>
            <w:hideMark/>
          </w:tcPr>
          <w:p w14:paraId="5A9AFC4E" w14:textId="4C7D9B18" w:rsidR="008102B7" w:rsidRPr="000B4529" w:rsidRDefault="008102B7" w:rsidP="008102B7">
            <w:pPr>
              <w:jc w:val="left"/>
              <w:rPr>
                <w:color w:val="000000"/>
                <w:sz w:val="20"/>
                <w:lang w:val="en-GB" w:eastAsia="en-GB"/>
              </w:rPr>
            </w:pPr>
            <w:r>
              <w:rPr>
                <w:color w:val="000000"/>
                <w:sz w:val="20"/>
                <w:lang w:val="en-GB" w:eastAsia="en-GB"/>
              </w:rPr>
              <w:t xml:space="preserve">Closed list Yes/No. If answer is ‘Yes’ then refer to table at the beginning of the LOG file to see what shall be completed. If the answer is ‘No’ then C2 to C7 </w:t>
            </w:r>
            <w:proofErr w:type="gramStart"/>
            <w:r>
              <w:rPr>
                <w:color w:val="000000"/>
                <w:sz w:val="20"/>
                <w:lang w:val="en-GB" w:eastAsia="en-GB"/>
              </w:rPr>
              <w:t>must be completed</w:t>
            </w:r>
            <w:proofErr w:type="gramEnd"/>
            <w:r>
              <w:rPr>
                <w:color w:val="000000"/>
                <w:sz w:val="20"/>
                <w:lang w:val="en-GB" w:eastAsia="en-GB"/>
              </w:rPr>
              <w:t xml:space="preserve"> for each row depending on where this risk is covered. If it is not covered then all codes in the same row should be ‘No’.</w:t>
            </w:r>
          </w:p>
        </w:tc>
      </w:tr>
      <w:tr w:rsidR="008102B7" w:rsidRPr="000B4529" w14:paraId="4EC4B948"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2B43ED60" w14:textId="09B3B439" w:rsidR="008102B7" w:rsidRPr="000B4529" w:rsidRDefault="008102B7" w:rsidP="008102B7">
            <w:pPr>
              <w:jc w:val="left"/>
              <w:rPr>
                <w:color w:val="000000"/>
                <w:sz w:val="20"/>
                <w:lang w:val="en-GB" w:eastAsia="en-GB"/>
              </w:rPr>
            </w:pPr>
            <w:r w:rsidRPr="000B4529">
              <w:rPr>
                <w:color w:val="000000"/>
                <w:sz w:val="20"/>
                <w:lang w:val="en-GB" w:eastAsia="en-GB"/>
              </w:rPr>
              <w:t>TOT_MSR_XXX_R1_C2 to TOT_MSR_XXX_R</w:t>
            </w:r>
            <w:r w:rsidR="00FB528E">
              <w:rPr>
                <w:color w:val="000000"/>
                <w:sz w:val="20"/>
                <w:lang w:val="en-GB" w:eastAsia="en-GB"/>
              </w:rPr>
              <w:t>11</w:t>
            </w:r>
            <w:r w:rsidRPr="000B4529">
              <w:rPr>
                <w:color w:val="000000"/>
                <w:sz w:val="20"/>
                <w:lang w:val="en-GB" w:eastAsia="en-GB"/>
              </w:rPr>
              <w:t>_C2</w:t>
            </w:r>
          </w:p>
        </w:tc>
        <w:tc>
          <w:tcPr>
            <w:tcW w:w="2103" w:type="dxa"/>
            <w:tcBorders>
              <w:top w:val="nil"/>
              <w:left w:val="nil"/>
              <w:bottom w:val="single" w:sz="4" w:space="0" w:color="auto"/>
              <w:right w:val="single" w:sz="4" w:space="0" w:color="auto"/>
            </w:tcBorders>
            <w:shd w:val="clear" w:color="auto" w:fill="auto"/>
            <w:noWrap/>
            <w:hideMark/>
          </w:tcPr>
          <w:p w14:paraId="67F640A8" w14:textId="4E15B3A4" w:rsidR="008102B7" w:rsidRPr="000B4529" w:rsidRDefault="008102B7" w:rsidP="008102B7">
            <w:pPr>
              <w:jc w:val="left"/>
              <w:rPr>
                <w:color w:val="000000"/>
                <w:sz w:val="20"/>
                <w:lang w:val="en-GB" w:eastAsia="en-GB"/>
              </w:rPr>
            </w:pPr>
            <w:r w:rsidRPr="000B4529">
              <w:rPr>
                <w:color w:val="000000"/>
                <w:sz w:val="20"/>
                <w:lang w:val="en-GB" w:eastAsia="en-GB"/>
              </w:rPr>
              <w:t>Market &amp; Credit</w:t>
            </w:r>
          </w:p>
        </w:tc>
        <w:tc>
          <w:tcPr>
            <w:tcW w:w="4701" w:type="dxa"/>
            <w:tcBorders>
              <w:top w:val="nil"/>
              <w:left w:val="nil"/>
              <w:bottom w:val="single" w:sz="4" w:space="0" w:color="auto"/>
              <w:right w:val="single" w:sz="4" w:space="0" w:color="auto"/>
            </w:tcBorders>
            <w:shd w:val="clear" w:color="auto" w:fill="auto"/>
            <w:noWrap/>
            <w:hideMark/>
          </w:tcPr>
          <w:p w14:paraId="6D1B637E" w14:textId="67B4F74C" w:rsidR="008102B7" w:rsidRPr="000B4529" w:rsidRDefault="008102B7" w:rsidP="008102B7">
            <w:pPr>
              <w:jc w:val="left"/>
              <w:rPr>
                <w:color w:val="000000"/>
                <w:sz w:val="20"/>
                <w:lang w:val="en-GB" w:eastAsia="en-GB"/>
              </w:rPr>
            </w:pPr>
            <w:r>
              <w:rPr>
                <w:color w:val="000000"/>
                <w:sz w:val="20"/>
                <w:lang w:val="en-GB" w:eastAsia="en-GB"/>
              </w:rPr>
              <w:t>Closed list Yes/No. If the answer in C1 is ‘Yes’ then this must be set to ‘No’. Otherwise it should be set to ‘Yes’ if the specified risk in each row is covered in the Market &amp; Credit risk module.</w:t>
            </w:r>
          </w:p>
        </w:tc>
      </w:tr>
      <w:tr w:rsidR="008102B7" w:rsidRPr="000B4529" w14:paraId="1320FAFC"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0870B2D0" w14:textId="1A8283B8" w:rsidR="008102B7" w:rsidRPr="000B4529" w:rsidRDefault="008102B7" w:rsidP="008102B7">
            <w:pPr>
              <w:jc w:val="left"/>
              <w:rPr>
                <w:color w:val="000000"/>
                <w:sz w:val="20"/>
                <w:lang w:val="en-GB" w:eastAsia="en-GB"/>
              </w:rPr>
            </w:pPr>
            <w:r w:rsidRPr="000B4529">
              <w:rPr>
                <w:color w:val="000000"/>
                <w:sz w:val="20"/>
                <w:lang w:val="en-GB" w:eastAsia="en-GB"/>
              </w:rPr>
              <w:t>TOT_MSR_XXX_R1_C</w:t>
            </w:r>
            <w:r w:rsidR="009E1A46">
              <w:rPr>
                <w:color w:val="000000"/>
                <w:sz w:val="20"/>
                <w:lang w:val="en-GB" w:eastAsia="en-GB"/>
              </w:rPr>
              <w:t>3</w:t>
            </w:r>
            <w:r w:rsidRPr="000B4529">
              <w:rPr>
                <w:color w:val="000000"/>
                <w:sz w:val="20"/>
                <w:lang w:val="en-GB" w:eastAsia="en-GB"/>
              </w:rPr>
              <w:t xml:space="preserve"> to TOT_MSR_XXX_R</w:t>
            </w:r>
            <w:r w:rsidR="00FB528E">
              <w:rPr>
                <w:color w:val="000000"/>
                <w:sz w:val="20"/>
                <w:lang w:val="en-GB" w:eastAsia="en-GB"/>
              </w:rPr>
              <w:t>11</w:t>
            </w:r>
            <w:r w:rsidRPr="000B4529">
              <w:rPr>
                <w:color w:val="000000"/>
                <w:sz w:val="20"/>
                <w:lang w:val="en-GB" w:eastAsia="en-GB"/>
              </w:rPr>
              <w:t>_C</w:t>
            </w:r>
            <w:r w:rsidR="009E1A46">
              <w:rPr>
                <w:color w:val="000000"/>
                <w:sz w:val="20"/>
                <w:lang w:val="en-GB" w:eastAsia="en-GB"/>
              </w:rPr>
              <w:t>3</w:t>
            </w:r>
          </w:p>
        </w:tc>
        <w:tc>
          <w:tcPr>
            <w:tcW w:w="2103" w:type="dxa"/>
            <w:tcBorders>
              <w:top w:val="nil"/>
              <w:left w:val="nil"/>
              <w:bottom w:val="single" w:sz="4" w:space="0" w:color="auto"/>
              <w:right w:val="single" w:sz="4" w:space="0" w:color="auto"/>
            </w:tcBorders>
            <w:shd w:val="clear" w:color="auto" w:fill="auto"/>
            <w:noWrap/>
            <w:hideMark/>
          </w:tcPr>
          <w:p w14:paraId="668877BA" w14:textId="77777777" w:rsidR="008102B7" w:rsidRPr="000B4529" w:rsidRDefault="008102B7" w:rsidP="008102B7">
            <w:pPr>
              <w:jc w:val="left"/>
              <w:rPr>
                <w:color w:val="000000"/>
                <w:sz w:val="20"/>
                <w:lang w:val="en-GB" w:eastAsia="en-GB"/>
              </w:rPr>
            </w:pPr>
            <w:r w:rsidRPr="000B4529">
              <w:rPr>
                <w:color w:val="000000"/>
                <w:sz w:val="20"/>
                <w:lang w:val="en-GB" w:eastAsia="en-GB"/>
              </w:rPr>
              <w:t>Non-life</w:t>
            </w:r>
          </w:p>
        </w:tc>
        <w:tc>
          <w:tcPr>
            <w:tcW w:w="4701" w:type="dxa"/>
            <w:tcBorders>
              <w:top w:val="nil"/>
              <w:left w:val="nil"/>
              <w:bottom w:val="single" w:sz="4" w:space="0" w:color="auto"/>
              <w:right w:val="single" w:sz="4" w:space="0" w:color="auto"/>
            </w:tcBorders>
            <w:shd w:val="clear" w:color="auto" w:fill="auto"/>
            <w:noWrap/>
            <w:hideMark/>
          </w:tcPr>
          <w:p w14:paraId="1C66142E" w14:textId="44CF95D5" w:rsidR="008102B7" w:rsidRPr="000B4529" w:rsidRDefault="008102B7" w:rsidP="008102B7">
            <w:pPr>
              <w:jc w:val="left"/>
              <w:rPr>
                <w:color w:val="000000"/>
                <w:sz w:val="20"/>
                <w:lang w:val="en-GB" w:eastAsia="en-GB"/>
              </w:rPr>
            </w:pPr>
            <w:r>
              <w:rPr>
                <w:color w:val="000000"/>
                <w:sz w:val="20"/>
                <w:lang w:val="en-GB" w:eastAsia="en-GB"/>
              </w:rPr>
              <w:t>Closed list Yes/No. If the answer in C1 is ‘Yes’ then this must be set to ‘No’. Otherwise it should be set to ‘Yes’ if the specified risk in each row is covered in the Non-Life risk module.</w:t>
            </w:r>
          </w:p>
        </w:tc>
      </w:tr>
      <w:tr w:rsidR="008102B7" w:rsidRPr="000B4529" w14:paraId="38F9268B"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34959F4" w14:textId="0A6192E1" w:rsidR="008102B7" w:rsidRPr="000B4529" w:rsidRDefault="008102B7" w:rsidP="008102B7">
            <w:pPr>
              <w:jc w:val="left"/>
              <w:rPr>
                <w:color w:val="000000"/>
                <w:sz w:val="20"/>
                <w:lang w:val="en-GB" w:eastAsia="en-GB"/>
              </w:rPr>
            </w:pPr>
            <w:r w:rsidRPr="000B4529">
              <w:rPr>
                <w:color w:val="000000"/>
                <w:sz w:val="20"/>
                <w:lang w:val="en-GB" w:eastAsia="en-GB"/>
              </w:rPr>
              <w:t>TOT_MSR_XXX_R1_C</w:t>
            </w:r>
            <w:r w:rsidR="009E1A46">
              <w:rPr>
                <w:color w:val="000000"/>
                <w:sz w:val="20"/>
                <w:lang w:val="en-GB" w:eastAsia="en-GB"/>
              </w:rPr>
              <w:t>4</w:t>
            </w:r>
            <w:r w:rsidRPr="000B4529">
              <w:rPr>
                <w:color w:val="000000"/>
                <w:sz w:val="20"/>
                <w:lang w:val="en-GB" w:eastAsia="en-GB"/>
              </w:rPr>
              <w:t xml:space="preserve"> to TOT_MSR_XXX_R</w:t>
            </w:r>
            <w:r w:rsidR="00FB528E">
              <w:rPr>
                <w:color w:val="000000"/>
                <w:sz w:val="20"/>
                <w:lang w:val="en-GB" w:eastAsia="en-GB"/>
              </w:rPr>
              <w:t>11</w:t>
            </w:r>
            <w:r w:rsidRPr="000B4529">
              <w:rPr>
                <w:color w:val="000000"/>
                <w:sz w:val="20"/>
                <w:lang w:val="en-GB" w:eastAsia="en-GB"/>
              </w:rPr>
              <w:t>_C</w:t>
            </w:r>
            <w:r w:rsidR="009E1A46">
              <w:rPr>
                <w:color w:val="000000"/>
                <w:sz w:val="20"/>
                <w:lang w:val="en-GB" w:eastAsia="en-GB"/>
              </w:rPr>
              <w:t>4</w:t>
            </w:r>
          </w:p>
        </w:tc>
        <w:tc>
          <w:tcPr>
            <w:tcW w:w="2103" w:type="dxa"/>
            <w:tcBorders>
              <w:top w:val="nil"/>
              <w:left w:val="nil"/>
              <w:bottom w:val="single" w:sz="4" w:space="0" w:color="auto"/>
              <w:right w:val="single" w:sz="4" w:space="0" w:color="auto"/>
            </w:tcBorders>
            <w:shd w:val="clear" w:color="auto" w:fill="auto"/>
            <w:noWrap/>
            <w:hideMark/>
          </w:tcPr>
          <w:p w14:paraId="600CDF9F" w14:textId="77777777" w:rsidR="008102B7" w:rsidRPr="000B4529" w:rsidRDefault="008102B7" w:rsidP="008102B7">
            <w:pPr>
              <w:jc w:val="left"/>
              <w:rPr>
                <w:color w:val="000000"/>
                <w:sz w:val="20"/>
                <w:lang w:val="en-GB" w:eastAsia="en-GB"/>
              </w:rPr>
            </w:pPr>
            <w:r w:rsidRPr="000B4529">
              <w:rPr>
                <w:color w:val="000000"/>
                <w:sz w:val="20"/>
                <w:lang w:val="en-GB" w:eastAsia="en-GB"/>
              </w:rPr>
              <w:t>Life &amp; Health</w:t>
            </w:r>
          </w:p>
        </w:tc>
        <w:tc>
          <w:tcPr>
            <w:tcW w:w="4701" w:type="dxa"/>
            <w:tcBorders>
              <w:top w:val="nil"/>
              <w:left w:val="nil"/>
              <w:bottom w:val="single" w:sz="4" w:space="0" w:color="auto"/>
              <w:right w:val="single" w:sz="4" w:space="0" w:color="auto"/>
            </w:tcBorders>
            <w:shd w:val="clear" w:color="auto" w:fill="auto"/>
            <w:noWrap/>
            <w:hideMark/>
          </w:tcPr>
          <w:p w14:paraId="68EBCBDF" w14:textId="6AB3D907" w:rsidR="008102B7" w:rsidRPr="000B4529" w:rsidRDefault="008102B7" w:rsidP="008102B7">
            <w:pPr>
              <w:jc w:val="left"/>
              <w:rPr>
                <w:color w:val="000000"/>
                <w:sz w:val="20"/>
                <w:lang w:val="en-GB" w:eastAsia="en-GB"/>
              </w:rPr>
            </w:pPr>
            <w:r>
              <w:rPr>
                <w:color w:val="000000"/>
                <w:sz w:val="20"/>
                <w:lang w:val="en-GB" w:eastAsia="en-GB"/>
              </w:rPr>
              <w:t>Closed list Yes/No. If the answer in C1 is ‘Yes’ then this must be set to ‘No’. Otherwise it should be set to ‘Yes’ if the specified risk in each row is covered in the Life &amp; Health risk module.</w:t>
            </w:r>
          </w:p>
        </w:tc>
      </w:tr>
      <w:tr w:rsidR="008102B7" w:rsidRPr="000B4529" w14:paraId="2952AD99"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94877FD" w14:textId="0DD91412" w:rsidR="008102B7" w:rsidRPr="000B4529" w:rsidRDefault="008102B7" w:rsidP="008102B7">
            <w:pPr>
              <w:jc w:val="left"/>
              <w:rPr>
                <w:color w:val="000000"/>
                <w:sz w:val="20"/>
                <w:lang w:val="en-GB" w:eastAsia="en-GB"/>
              </w:rPr>
            </w:pPr>
            <w:r w:rsidRPr="000B4529">
              <w:rPr>
                <w:color w:val="000000"/>
                <w:sz w:val="20"/>
                <w:lang w:val="en-GB" w:eastAsia="en-GB"/>
              </w:rPr>
              <w:t>TOT_MSR_XXX_R1_C</w:t>
            </w:r>
            <w:r w:rsidR="009E1A46">
              <w:rPr>
                <w:color w:val="000000"/>
                <w:sz w:val="20"/>
                <w:lang w:val="en-GB" w:eastAsia="en-GB"/>
              </w:rPr>
              <w:t>5</w:t>
            </w:r>
            <w:r w:rsidRPr="000B4529">
              <w:rPr>
                <w:color w:val="000000"/>
                <w:sz w:val="20"/>
                <w:lang w:val="en-GB" w:eastAsia="en-GB"/>
              </w:rPr>
              <w:t xml:space="preserve"> to TOT_MSR_XXX_R</w:t>
            </w:r>
            <w:r w:rsidR="00FB528E">
              <w:rPr>
                <w:color w:val="000000"/>
                <w:sz w:val="20"/>
                <w:lang w:val="en-GB" w:eastAsia="en-GB"/>
              </w:rPr>
              <w:t>11</w:t>
            </w:r>
            <w:r w:rsidRPr="000B4529">
              <w:rPr>
                <w:color w:val="000000"/>
                <w:sz w:val="20"/>
                <w:lang w:val="en-GB" w:eastAsia="en-GB"/>
              </w:rPr>
              <w:t>_C</w:t>
            </w:r>
            <w:r w:rsidR="009E1A46">
              <w:rPr>
                <w:color w:val="000000"/>
                <w:sz w:val="20"/>
                <w:lang w:val="en-GB" w:eastAsia="en-GB"/>
              </w:rPr>
              <w:t>5</w:t>
            </w:r>
          </w:p>
        </w:tc>
        <w:tc>
          <w:tcPr>
            <w:tcW w:w="2103" w:type="dxa"/>
            <w:tcBorders>
              <w:top w:val="nil"/>
              <w:left w:val="nil"/>
              <w:bottom w:val="single" w:sz="4" w:space="0" w:color="auto"/>
              <w:right w:val="single" w:sz="4" w:space="0" w:color="auto"/>
            </w:tcBorders>
            <w:shd w:val="clear" w:color="auto" w:fill="auto"/>
            <w:noWrap/>
            <w:hideMark/>
          </w:tcPr>
          <w:p w14:paraId="7C300869" w14:textId="77777777" w:rsidR="008102B7" w:rsidRPr="000B4529" w:rsidRDefault="008102B7" w:rsidP="008102B7">
            <w:pPr>
              <w:jc w:val="left"/>
              <w:rPr>
                <w:color w:val="000000"/>
                <w:sz w:val="20"/>
                <w:lang w:val="en-GB" w:eastAsia="en-GB"/>
              </w:rPr>
            </w:pPr>
            <w:r w:rsidRPr="000B4529">
              <w:rPr>
                <w:color w:val="000000"/>
                <w:sz w:val="20"/>
                <w:lang w:val="en-GB" w:eastAsia="en-GB"/>
              </w:rPr>
              <w:t>Operational</w:t>
            </w:r>
          </w:p>
        </w:tc>
        <w:tc>
          <w:tcPr>
            <w:tcW w:w="4701" w:type="dxa"/>
            <w:tcBorders>
              <w:top w:val="nil"/>
              <w:left w:val="nil"/>
              <w:bottom w:val="single" w:sz="4" w:space="0" w:color="auto"/>
              <w:right w:val="single" w:sz="4" w:space="0" w:color="auto"/>
            </w:tcBorders>
            <w:shd w:val="clear" w:color="auto" w:fill="auto"/>
            <w:noWrap/>
            <w:hideMark/>
          </w:tcPr>
          <w:p w14:paraId="59BFACBD" w14:textId="1099DAC8" w:rsidR="008102B7" w:rsidRPr="000B4529" w:rsidRDefault="008102B7" w:rsidP="008102B7">
            <w:pPr>
              <w:jc w:val="left"/>
              <w:rPr>
                <w:color w:val="000000"/>
                <w:sz w:val="20"/>
                <w:lang w:val="en-GB" w:eastAsia="en-GB"/>
              </w:rPr>
            </w:pPr>
            <w:r>
              <w:rPr>
                <w:color w:val="000000"/>
                <w:sz w:val="20"/>
                <w:lang w:val="en-GB" w:eastAsia="en-GB"/>
              </w:rPr>
              <w:t>Closed list Yes/No. If the answer in C1 is ‘Yes’ then this must be set to ‘No’. Otherwise it should be set to ‘Yes’ if the specified risk in each row is covered in the Operational risk module.</w:t>
            </w:r>
          </w:p>
        </w:tc>
      </w:tr>
      <w:tr w:rsidR="008102B7" w:rsidRPr="000B4529" w14:paraId="3154944A" w14:textId="77777777" w:rsidTr="00AC5CB4">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3DA7F60" w14:textId="6D242EDC" w:rsidR="008102B7" w:rsidRPr="000B4529" w:rsidRDefault="008102B7" w:rsidP="008102B7">
            <w:pPr>
              <w:jc w:val="left"/>
              <w:rPr>
                <w:color w:val="000000"/>
                <w:sz w:val="20"/>
                <w:lang w:val="en-GB" w:eastAsia="en-GB"/>
              </w:rPr>
            </w:pPr>
            <w:r w:rsidRPr="000B4529">
              <w:rPr>
                <w:color w:val="000000"/>
                <w:sz w:val="20"/>
                <w:lang w:val="en-GB" w:eastAsia="en-GB"/>
              </w:rPr>
              <w:t>TOT_MSR_XXX_R1_C</w:t>
            </w:r>
            <w:r w:rsidR="009E1A46">
              <w:rPr>
                <w:color w:val="000000"/>
                <w:sz w:val="20"/>
                <w:lang w:val="en-GB" w:eastAsia="en-GB"/>
              </w:rPr>
              <w:t>6</w:t>
            </w:r>
            <w:r w:rsidRPr="000B4529">
              <w:rPr>
                <w:color w:val="000000"/>
                <w:sz w:val="20"/>
                <w:lang w:val="en-GB" w:eastAsia="en-GB"/>
              </w:rPr>
              <w:t xml:space="preserve"> to TOT_MSR_XXX_R</w:t>
            </w:r>
            <w:r w:rsidR="00FB528E">
              <w:rPr>
                <w:color w:val="000000"/>
                <w:sz w:val="20"/>
                <w:lang w:val="en-GB" w:eastAsia="en-GB"/>
              </w:rPr>
              <w:t>11</w:t>
            </w:r>
            <w:r w:rsidRPr="000B4529">
              <w:rPr>
                <w:color w:val="000000"/>
                <w:sz w:val="20"/>
                <w:lang w:val="en-GB" w:eastAsia="en-GB"/>
              </w:rPr>
              <w:t>_C</w:t>
            </w:r>
            <w:r w:rsidR="009E1A46">
              <w:rPr>
                <w:color w:val="000000"/>
                <w:sz w:val="20"/>
                <w:lang w:val="en-GB" w:eastAsia="en-GB"/>
              </w:rPr>
              <w:t>6</w:t>
            </w:r>
          </w:p>
        </w:tc>
        <w:tc>
          <w:tcPr>
            <w:tcW w:w="2103" w:type="dxa"/>
            <w:tcBorders>
              <w:top w:val="nil"/>
              <w:left w:val="nil"/>
              <w:bottom w:val="single" w:sz="4" w:space="0" w:color="auto"/>
              <w:right w:val="single" w:sz="4" w:space="0" w:color="auto"/>
            </w:tcBorders>
            <w:shd w:val="clear" w:color="auto" w:fill="auto"/>
            <w:noWrap/>
            <w:hideMark/>
          </w:tcPr>
          <w:p w14:paraId="505579F0" w14:textId="77777777" w:rsidR="008102B7" w:rsidRPr="000B4529" w:rsidRDefault="008102B7" w:rsidP="008102B7">
            <w:pPr>
              <w:jc w:val="left"/>
              <w:rPr>
                <w:color w:val="000000"/>
                <w:sz w:val="20"/>
                <w:lang w:val="en-GB" w:eastAsia="en-GB"/>
              </w:rPr>
            </w:pPr>
            <w:r w:rsidRPr="000B4529">
              <w:rPr>
                <w:color w:val="000000"/>
                <w:sz w:val="20"/>
                <w:lang w:val="en-GB" w:eastAsia="en-GB"/>
              </w:rPr>
              <w:t>Other</w:t>
            </w:r>
          </w:p>
        </w:tc>
        <w:tc>
          <w:tcPr>
            <w:tcW w:w="4701" w:type="dxa"/>
            <w:tcBorders>
              <w:top w:val="nil"/>
              <w:left w:val="nil"/>
              <w:bottom w:val="single" w:sz="4" w:space="0" w:color="auto"/>
              <w:right w:val="single" w:sz="4" w:space="0" w:color="auto"/>
            </w:tcBorders>
            <w:shd w:val="clear" w:color="auto" w:fill="auto"/>
            <w:noWrap/>
            <w:hideMark/>
          </w:tcPr>
          <w:p w14:paraId="7A33D3E3" w14:textId="796ADA15" w:rsidR="008102B7" w:rsidRPr="000B4529" w:rsidRDefault="008102B7" w:rsidP="008102B7">
            <w:pPr>
              <w:jc w:val="left"/>
              <w:rPr>
                <w:color w:val="000000"/>
                <w:sz w:val="20"/>
                <w:lang w:val="en-GB" w:eastAsia="en-GB"/>
              </w:rPr>
            </w:pPr>
            <w:r>
              <w:rPr>
                <w:color w:val="000000"/>
                <w:sz w:val="20"/>
                <w:lang w:val="en-GB" w:eastAsia="en-GB"/>
              </w:rPr>
              <w:t>Closed list Yes/No. If the answer in C1 is ‘Yes’ then this must be set to ‘No’. Otherwise it should be set to ‘Yes’ if the specified risk in each row is covered in another risk module not mentioned here.</w:t>
            </w:r>
          </w:p>
        </w:tc>
      </w:tr>
    </w:tbl>
    <w:p w14:paraId="0F0C6C9E" w14:textId="77777777" w:rsidR="000B4529" w:rsidRPr="004B7C8F" w:rsidRDefault="000B4529" w:rsidP="002D7BDC"/>
    <w:sectPr w:rsidR="000B4529" w:rsidRPr="004B7C8F">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BDFA4" w14:textId="77777777" w:rsidR="008A5BB6" w:rsidRDefault="008A5BB6" w:rsidP="002D7BDC">
      <w:r>
        <w:separator/>
      </w:r>
    </w:p>
  </w:endnote>
  <w:endnote w:type="continuationSeparator" w:id="0">
    <w:p w14:paraId="161C77FB" w14:textId="77777777" w:rsidR="008A5BB6" w:rsidRDefault="008A5BB6" w:rsidP="002D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121C9" w14:textId="77777777" w:rsidR="008A5BB6" w:rsidRDefault="008A5BB6" w:rsidP="002D7BDC">
      <w:r>
        <w:separator/>
      </w:r>
    </w:p>
  </w:footnote>
  <w:footnote w:type="continuationSeparator" w:id="0">
    <w:p w14:paraId="010EF928" w14:textId="77777777" w:rsidR="008A5BB6" w:rsidRDefault="008A5BB6" w:rsidP="002D7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C48DB" w14:textId="46694092" w:rsidR="00390F91" w:rsidRDefault="007E0A25" w:rsidP="00473E53">
    <w:pPr>
      <w:pStyle w:val="Header"/>
      <w:jc w:val="left"/>
    </w:pPr>
    <w:r>
      <w:rPr>
        <w:color w:val="000000"/>
        <w:sz w:val="24"/>
      </w:rPr>
      <w:fldChar w:fldCharType="begin" w:fldLock="1"/>
    </w:r>
    <w:r>
      <w:rPr>
        <w:color w:val="000000"/>
        <w:sz w:val="24"/>
      </w:rPr>
      <w:instrText xml:space="preserve"> DOCPROPERTY bjHeaderEvenPageDocProperty \* MERGEFORMAT </w:instrText>
    </w:r>
    <w:r>
      <w:rPr>
        <w:color w:val="000000"/>
        <w:sz w:val="24"/>
      </w:rPr>
      <w:fldChar w:fldCharType="separate"/>
    </w:r>
    <w:r w:rsidR="00473E53" w:rsidRPr="00473E53">
      <w:rPr>
        <w:color w:val="000000"/>
        <w:sz w:val="24"/>
      </w:rPr>
      <w:t>Central Bank of Ireland - RESTRICTED</w:t>
    </w:r>
    <w:r>
      <w:rPr>
        <w:color w:val="000000"/>
        <w:sz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67829" w14:textId="44C595C2" w:rsidR="00390F91" w:rsidRDefault="00390F91" w:rsidP="00473E53">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B64F9" w14:textId="6DFCC72E" w:rsidR="00390F91" w:rsidRDefault="007E0A25" w:rsidP="00473E53">
    <w:pPr>
      <w:pStyle w:val="Header"/>
      <w:jc w:val="left"/>
    </w:pPr>
    <w:r>
      <w:rPr>
        <w:color w:val="000000"/>
        <w:sz w:val="24"/>
      </w:rPr>
      <w:fldChar w:fldCharType="begin" w:fldLock="1"/>
    </w:r>
    <w:r>
      <w:rPr>
        <w:color w:val="000000"/>
        <w:sz w:val="24"/>
      </w:rPr>
      <w:instrText xml:space="preserve"> DOCPROPERTY bjHeaderFirstPageDocProperty \* MERGEFORMAT </w:instrText>
    </w:r>
    <w:r>
      <w:rPr>
        <w:color w:val="000000"/>
        <w:sz w:val="24"/>
      </w:rPr>
      <w:fldChar w:fldCharType="separate"/>
    </w:r>
    <w:r w:rsidR="00473E53" w:rsidRPr="00473E53">
      <w:rPr>
        <w:color w:val="000000"/>
        <w:sz w:val="24"/>
      </w:rPr>
      <w:t>Central Bank of Ireland - RESTRICTED</w:t>
    </w:r>
    <w:r>
      <w:rPr>
        <w:color w:val="000000"/>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CF23FE"/>
    <w:multiLevelType w:val="hybridMultilevel"/>
    <w:tmpl w:val="06C87E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BDC"/>
    <w:rsid w:val="00003848"/>
    <w:rsid w:val="00020CB6"/>
    <w:rsid w:val="00026CD4"/>
    <w:rsid w:val="00033538"/>
    <w:rsid w:val="000438E4"/>
    <w:rsid w:val="0006397A"/>
    <w:rsid w:val="00063D52"/>
    <w:rsid w:val="000749A2"/>
    <w:rsid w:val="00087862"/>
    <w:rsid w:val="000A375A"/>
    <w:rsid w:val="000B4529"/>
    <w:rsid w:val="000D2F01"/>
    <w:rsid w:val="000D7F1D"/>
    <w:rsid w:val="000E6805"/>
    <w:rsid w:val="000F1DF7"/>
    <w:rsid w:val="000F5756"/>
    <w:rsid w:val="00115E6B"/>
    <w:rsid w:val="00120F66"/>
    <w:rsid w:val="00144B5F"/>
    <w:rsid w:val="00145FCD"/>
    <w:rsid w:val="00166CFD"/>
    <w:rsid w:val="0017088B"/>
    <w:rsid w:val="001708D5"/>
    <w:rsid w:val="001854D1"/>
    <w:rsid w:val="00185FDE"/>
    <w:rsid w:val="001864B0"/>
    <w:rsid w:val="00201950"/>
    <w:rsid w:val="00222D6A"/>
    <w:rsid w:val="00297623"/>
    <w:rsid w:val="002C60CF"/>
    <w:rsid w:val="002D7BDC"/>
    <w:rsid w:val="002E0A0E"/>
    <w:rsid w:val="002E4500"/>
    <w:rsid w:val="002F0791"/>
    <w:rsid w:val="002F0C76"/>
    <w:rsid w:val="00314BC2"/>
    <w:rsid w:val="00341D5D"/>
    <w:rsid w:val="003441CB"/>
    <w:rsid w:val="00351383"/>
    <w:rsid w:val="00372F0E"/>
    <w:rsid w:val="00380703"/>
    <w:rsid w:val="00381B13"/>
    <w:rsid w:val="003833B7"/>
    <w:rsid w:val="00390E04"/>
    <w:rsid w:val="00390F91"/>
    <w:rsid w:val="003B4385"/>
    <w:rsid w:val="0040637D"/>
    <w:rsid w:val="00412235"/>
    <w:rsid w:val="004373DD"/>
    <w:rsid w:val="004533BE"/>
    <w:rsid w:val="00454C97"/>
    <w:rsid w:val="00473E53"/>
    <w:rsid w:val="004742EC"/>
    <w:rsid w:val="004A414D"/>
    <w:rsid w:val="004B00EA"/>
    <w:rsid w:val="004B7C8F"/>
    <w:rsid w:val="004D24CC"/>
    <w:rsid w:val="004E60C7"/>
    <w:rsid w:val="00532036"/>
    <w:rsid w:val="0054468D"/>
    <w:rsid w:val="0054521B"/>
    <w:rsid w:val="00572882"/>
    <w:rsid w:val="005773A1"/>
    <w:rsid w:val="005839D2"/>
    <w:rsid w:val="005B2D64"/>
    <w:rsid w:val="005D1C44"/>
    <w:rsid w:val="005D6032"/>
    <w:rsid w:val="006407D9"/>
    <w:rsid w:val="00650B4C"/>
    <w:rsid w:val="0065764C"/>
    <w:rsid w:val="00666CC1"/>
    <w:rsid w:val="00677AFD"/>
    <w:rsid w:val="00686ED5"/>
    <w:rsid w:val="00695728"/>
    <w:rsid w:val="006A507D"/>
    <w:rsid w:val="006A558B"/>
    <w:rsid w:val="006D23D7"/>
    <w:rsid w:val="0070073E"/>
    <w:rsid w:val="0070540A"/>
    <w:rsid w:val="007274C2"/>
    <w:rsid w:val="00727AB7"/>
    <w:rsid w:val="00734052"/>
    <w:rsid w:val="00753E64"/>
    <w:rsid w:val="0078286C"/>
    <w:rsid w:val="00794791"/>
    <w:rsid w:val="007C0F76"/>
    <w:rsid w:val="007C1CBE"/>
    <w:rsid w:val="007D282A"/>
    <w:rsid w:val="007E0A25"/>
    <w:rsid w:val="008033C8"/>
    <w:rsid w:val="008102B7"/>
    <w:rsid w:val="00817AB2"/>
    <w:rsid w:val="008276DB"/>
    <w:rsid w:val="00853B13"/>
    <w:rsid w:val="0087605B"/>
    <w:rsid w:val="00895D86"/>
    <w:rsid w:val="008A5BB6"/>
    <w:rsid w:val="008F0D7B"/>
    <w:rsid w:val="008F3EB1"/>
    <w:rsid w:val="0099395E"/>
    <w:rsid w:val="009A2F5B"/>
    <w:rsid w:val="009C3152"/>
    <w:rsid w:val="009E1A46"/>
    <w:rsid w:val="009E4CDD"/>
    <w:rsid w:val="00A03F62"/>
    <w:rsid w:val="00A66F85"/>
    <w:rsid w:val="00A82DAC"/>
    <w:rsid w:val="00A9364D"/>
    <w:rsid w:val="00AC3D98"/>
    <w:rsid w:val="00AC5CB4"/>
    <w:rsid w:val="00AF4D91"/>
    <w:rsid w:val="00B27BD6"/>
    <w:rsid w:val="00B27FA9"/>
    <w:rsid w:val="00B42D65"/>
    <w:rsid w:val="00B51131"/>
    <w:rsid w:val="00B74726"/>
    <w:rsid w:val="00B817CA"/>
    <w:rsid w:val="00B97F8E"/>
    <w:rsid w:val="00BB2909"/>
    <w:rsid w:val="00BB42A0"/>
    <w:rsid w:val="00BF3D9E"/>
    <w:rsid w:val="00C129C0"/>
    <w:rsid w:val="00C47BEF"/>
    <w:rsid w:val="00C529EE"/>
    <w:rsid w:val="00C6407A"/>
    <w:rsid w:val="00C668A6"/>
    <w:rsid w:val="00C72483"/>
    <w:rsid w:val="00C7361A"/>
    <w:rsid w:val="00C80480"/>
    <w:rsid w:val="00C80CA0"/>
    <w:rsid w:val="00C90860"/>
    <w:rsid w:val="00CC36FE"/>
    <w:rsid w:val="00CD5547"/>
    <w:rsid w:val="00CE186E"/>
    <w:rsid w:val="00CE41EC"/>
    <w:rsid w:val="00CF2872"/>
    <w:rsid w:val="00D118BF"/>
    <w:rsid w:val="00D14211"/>
    <w:rsid w:val="00D46FB5"/>
    <w:rsid w:val="00D65B8A"/>
    <w:rsid w:val="00DC194C"/>
    <w:rsid w:val="00DD4EED"/>
    <w:rsid w:val="00DF478A"/>
    <w:rsid w:val="00DF6CA8"/>
    <w:rsid w:val="00E17DCD"/>
    <w:rsid w:val="00E4662E"/>
    <w:rsid w:val="00E55FC9"/>
    <w:rsid w:val="00E62715"/>
    <w:rsid w:val="00E9332F"/>
    <w:rsid w:val="00EA2EB8"/>
    <w:rsid w:val="00EB2FDA"/>
    <w:rsid w:val="00EC1C4F"/>
    <w:rsid w:val="00EC6181"/>
    <w:rsid w:val="00F07FC5"/>
    <w:rsid w:val="00F20431"/>
    <w:rsid w:val="00F224FD"/>
    <w:rsid w:val="00F33BFA"/>
    <w:rsid w:val="00F414C0"/>
    <w:rsid w:val="00F51CFA"/>
    <w:rsid w:val="00F530B6"/>
    <w:rsid w:val="00F609FA"/>
    <w:rsid w:val="00F70ED0"/>
    <w:rsid w:val="00FB528E"/>
    <w:rsid w:val="00FB78F0"/>
    <w:rsid w:val="00FC126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8C1F4"/>
  <w15:chartTrackingRefBased/>
  <w15:docId w15:val="{1ADB134E-F798-4AE4-A6CD-E0E2DECC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BDC"/>
    <w:pPr>
      <w:spacing w:after="0" w:line="240" w:lineRule="auto"/>
      <w:jc w:val="both"/>
    </w:pPr>
    <w:rPr>
      <w:rFonts w:ascii="Times New Roman" w:eastAsia="Times New Roman" w:hAnsi="Times New Roman" w:cs="Times New Roman"/>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7BDC"/>
    <w:pPr>
      <w:tabs>
        <w:tab w:val="center" w:pos="4513"/>
        <w:tab w:val="right" w:pos="9026"/>
      </w:tabs>
    </w:pPr>
  </w:style>
  <w:style w:type="character" w:customStyle="1" w:styleId="HeaderChar">
    <w:name w:val="Header Char"/>
    <w:basedOn w:val="DefaultParagraphFont"/>
    <w:link w:val="Header"/>
    <w:uiPriority w:val="99"/>
    <w:rsid w:val="002D7BDC"/>
  </w:style>
  <w:style w:type="paragraph" w:styleId="Footer">
    <w:name w:val="footer"/>
    <w:basedOn w:val="Normal"/>
    <w:link w:val="FooterChar"/>
    <w:uiPriority w:val="99"/>
    <w:unhideWhenUsed/>
    <w:rsid w:val="002D7BDC"/>
    <w:pPr>
      <w:tabs>
        <w:tab w:val="center" w:pos="4513"/>
        <w:tab w:val="right" w:pos="9026"/>
      </w:tabs>
    </w:pPr>
  </w:style>
  <w:style w:type="character" w:customStyle="1" w:styleId="FooterChar">
    <w:name w:val="Footer Char"/>
    <w:basedOn w:val="DefaultParagraphFont"/>
    <w:link w:val="Footer"/>
    <w:uiPriority w:val="99"/>
    <w:rsid w:val="002D7BDC"/>
  </w:style>
  <w:style w:type="table" w:styleId="TableGrid">
    <w:name w:val="Table Grid"/>
    <w:basedOn w:val="TableNormal"/>
    <w:rsid w:val="00341D5D"/>
    <w:pPr>
      <w:spacing w:after="0" w:line="240" w:lineRule="auto"/>
    </w:pPr>
    <w:rPr>
      <w:rFonts w:ascii="Times New Roman" w:eastAsia="Times New Roman" w:hAnsi="Times New Roman" w:cs="Times New Roman"/>
      <w:sz w:val="20"/>
      <w:szCs w:val="20"/>
      <w:lang w:val="fr-FR"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0540A"/>
    <w:rPr>
      <w:sz w:val="16"/>
      <w:szCs w:val="16"/>
    </w:rPr>
  </w:style>
  <w:style w:type="paragraph" w:styleId="CommentText">
    <w:name w:val="annotation text"/>
    <w:basedOn w:val="Normal"/>
    <w:link w:val="CommentTextChar"/>
    <w:uiPriority w:val="99"/>
    <w:semiHidden/>
    <w:unhideWhenUsed/>
    <w:rsid w:val="0070540A"/>
    <w:rPr>
      <w:sz w:val="20"/>
    </w:rPr>
  </w:style>
  <w:style w:type="character" w:customStyle="1" w:styleId="CommentTextChar">
    <w:name w:val="Comment Text Char"/>
    <w:basedOn w:val="DefaultParagraphFont"/>
    <w:link w:val="CommentText"/>
    <w:uiPriority w:val="99"/>
    <w:semiHidden/>
    <w:rsid w:val="0070540A"/>
    <w:rPr>
      <w:rFonts w:ascii="Times New Roman" w:eastAsia="Times New Roman" w:hAnsi="Times New Roman" w:cs="Times New Roman"/>
      <w:sz w:val="20"/>
      <w:szCs w:val="20"/>
      <w:lang w:val="fr-FR" w:eastAsia="fr-FR"/>
    </w:rPr>
  </w:style>
  <w:style w:type="paragraph" w:styleId="CommentSubject">
    <w:name w:val="annotation subject"/>
    <w:basedOn w:val="CommentText"/>
    <w:next w:val="CommentText"/>
    <w:link w:val="CommentSubjectChar"/>
    <w:uiPriority w:val="99"/>
    <w:semiHidden/>
    <w:unhideWhenUsed/>
    <w:rsid w:val="0070540A"/>
    <w:rPr>
      <w:b/>
      <w:bCs/>
    </w:rPr>
  </w:style>
  <w:style w:type="character" w:customStyle="1" w:styleId="CommentSubjectChar">
    <w:name w:val="Comment Subject Char"/>
    <w:basedOn w:val="CommentTextChar"/>
    <w:link w:val="CommentSubject"/>
    <w:uiPriority w:val="99"/>
    <w:semiHidden/>
    <w:rsid w:val="0070540A"/>
    <w:rPr>
      <w:rFonts w:ascii="Times New Roman" w:eastAsia="Times New Roman" w:hAnsi="Times New Roman" w:cs="Times New Roman"/>
      <w:b/>
      <w:bCs/>
      <w:sz w:val="20"/>
      <w:szCs w:val="20"/>
      <w:lang w:val="fr-FR" w:eastAsia="fr-FR"/>
    </w:rPr>
  </w:style>
  <w:style w:type="paragraph" w:styleId="BalloonText">
    <w:name w:val="Balloon Text"/>
    <w:basedOn w:val="Normal"/>
    <w:link w:val="BalloonTextChar"/>
    <w:uiPriority w:val="99"/>
    <w:semiHidden/>
    <w:unhideWhenUsed/>
    <w:rsid w:val="007054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40A"/>
    <w:rPr>
      <w:rFonts w:ascii="Segoe UI" w:eastAsia="Times New Roman" w:hAnsi="Segoe UI" w:cs="Segoe UI"/>
      <w:sz w:val="18"/>
      <w:szCs w:val="18"/>
      <w:lang w:val="fr-FR" w:eastAsia="fr-FR"/>
    </w:rPr>
  </w:style>
  <w:style w:type="paragraph" w:styleId="Revision">
    <w:name w:val="Revision"/>
    <w:hidden/>
    <w:uiPriority w:val="99"/>
    <w:semiHidden/>
    <w:rsid w:val="0070540A"/>
    <w:pPr>
      <w:spacing w:after="0" w:line="240" w:lineRule="auto"/>
    </w:pPr>
    <w:rPr>
      <w:rFonts w:ascii="Times New Roman" w:eastAsia="Times New Roman" w:hAnsi="Times New Roman" w:cs="Times New Roman"/>
      <w:szCs w:val="20"/>
      <w:lang w:val="fr-FR" w:eastAsia="fr-FR"/>
    </w:rPr>
  </w:style>
  <w:style w:type="paragraph" w:styleId="ListParagraph">
    <w:name w:val="List Paragraph"/>
    <w:basedOn w:val="Normal"/>
    <w:uiPriority w:val="34"/>
    <w:qFormat/>
    <w:rsid w:val="00A03F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86260">
      <w:bodyDiv w:val="1"/>
      <w:marLeft w:val="0"/>
      <w:marRight w:val="0"/>
      <w:marTop w:val="0"/>
      <w:marBottom w:val="0"/>
      <w:divBdr>
        <w:top w:val="none" w:sz="0" w:space="0" w:color="auto"/>
        <w:left w:val="none" w:sz="0" w:space="0" w:color="auto"/>
        <w:bottom w:val="none" w:sz="0" w:space="0" w:color="auto"/>
        <w:right w:val="none" w:sz="0" w:space="0" w:color="auto"/>
      </w:divBdr>
    </w:div>
    <w:div w:id="730660877">
      <w:bodyDiv w:val="1"/>
      <w:marLeft w:val="0"/>
      <w:marRight w:val="0"/>
      <w:marTop w:val="0"/>
      <w:marBottom w:val="0"/>
      <w:divBdr>
        <w:top w:val="none" w:sz="0" w:space="0" w:color="auto"/>
        <w:left w:val="none" w:sz="0" w:space="0" w:color="auto"/>
        <w:bottom w:val="none" w:sz="0" w:space="0" w:color="auto"/>
        <w:right w:val="none" w:sz="0" w:space="0" w:color="auto"/>
      </w:divBdr>
    </w:div>
    <w:div w:id="1300919363">
      <w:bodyDiv w:val="1"/>
      <w:marLeft w:val="0"/>
      <w:marRight w:val="0"/>
      <w:marTop w:val="0"/>
      <w:marBottom w:val="0"/>
      <w:divBdr>
        <w:top w:val="none" w:sz="0" w:space="0" w:color="auto"/>
        <w:left w:val="none" w:sz="0" w:space="0" w:color="auto"/>
        <w:bottom w:val="none" w:sz="0" w:space="0" w:color="auto"/>
        <w:right w:val="none" w:sz="0" w:space="0" w:color="auto"/>
      </w:divBdr>
    </w:div>
    <w:div w:id="1418165489">
      <w:bodyDiv w:val="1"/>
      <w:marLeft w:val="0"/>
      <w:marRight w:val="0"/>
      <w:marTop w:val="0"/>
      <w:marBottom w:val="0"/>
      <w:divBdr>
        <w:top w:val="none" w:sz="0" w:space="0" w:color="auto"/>
        <w:left w:val="none" w:sz="0" w:space="0" w:color="auto"/>
        <w:bottom w:val="none" w:sz="0" w:space="0" w:color="auto"/>
        <w:right w:val="none" w:sz="0" w:space="0" w:color="auto"/>
      </w:divBdr>
    </w:div>
    <w:div w:id="1739551398">
      <w:bodyDiv w:val="1"/>
      <w:marLeft w:val="0"/>
      <w:marRight w:val="0"/>
      <w:marTop w:val="0"/>
      <w:marBottom w:val="0"/>
      <w:divBdr>
        <w:top w:val="none" w:sz="0" w:space="0" w:color="auto"/>
        <w:left w:val="none" w:sz="0" w:space="0" w:color="auto"/>
        <w:bottom w:val="none" w:sz="0" w:space="0" w:color="auto"/>
        <w:right w:val="none" w:sz="0" w:space="0" w:color="auto"/>
      </w:divBdr>
    </w:div>
    <w:div w:id="202034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RIS Document" ma:contentTypeID="0x01010084A0DBB21E3DC54BA789567D0CCFAAD9005DB351B5634D6748AB9FB973AAD589AA" ma:contentTypeVersion="53" ma:contentTypeDescription="" ma:contentTypeScope="" ma:versionID="cdc8a51a9e24ec11a42a299710a7a0bd">
  <xsd:schema xmlns:xsd="http://www.w3.org/2001/XMLSchema" xmlns:xs="http://www.w3.org/2001/XMLSchema" xmlns:p="http://schemas.microsoft.com/office/2006/metadata/properties" xmlns:ns1="http://schemas.microsoft.com/sharepoint/v3" xmlns:ns2="e841b482-2cfa-447c-bd87-97348dd45629" targetNamespace="http://schemas.microsoft.com/office/2006/metadata/properties" ma:root="true" ma:fieldsID="2923615d9da355e1f414bf96c813cf88" ns1:_="" ns2:_="">
    <xsd:import namespace="http://schemas.microsoft.com/sharepoint/v3"/>
    <xsd:import namespace="e841b482-2cfa-447c-bd87-97348dd45629"/>
    <xsd:element name="properties">
      <xsd:complexType>
        <xsd:sequence>
          <xsd:element name="documentManagement">
            <xsd:complexType>
              <xsd:all>
                <xsd:element ref="ns2:ERIS_ConfidentialityLevel"/>
                <xsd:element ref="ns2:ERIS_AdditionalMarkings" minOccurs="0"/>
                <xsd:element ref="ns2:ERIS_ApprovalStatus" minOccurs="0"/>
                <xsd:element ref="ns2:ERIS_ProjectID" minOccurs="0"/>
                <xsd:element ref="ns2:ERIS_ProjectManager" minOccurs="0"/>
                <xsd:element ref="ns2:ERIS_ProjectCategory" minOccurs="0"/>
                <xsd:element ref="ns2:ERIS_ProjectEndDate" minOccurs="0"/>
                <xsd:element ref="ns2:End_x0020_of_x0020_System_x0020_Life" minOccurs="0"/>
                <xsd:element ref="ns2:ERIS_OtherReference" minOccurs="0"/>
                <xsd:element ref="ns2:ERIS_Relation" minOccurs="0"/>
                <xsd:element ref="ns2:ERIS_AssignedTo" minOccurs="0"/>
                <xsd:element ref="ns2:ERIS_RecordNumber" minOccurs="0"/>
                <xsd:element ref="ns2:TaxCatchAll" minOccurs="0"/>
                <xsd:element ref="ns2:TaxCatchAllLabel" minOccurs="0"/>
                <xsd:element ref="ns2:g3859b8f80744118b3afb58941837544" minOccurs="0"/>
                <xsd:element ref="ns2:eec7bcfd40c7478cad394885bb511292" minOccurs="0"/>
                <xsd:element ref="ns2:a95abb4829b0440c8b23339bd11ce4d8" minOccurs="0"/>
                <xsd:element ref="ns2:nf6ec4467e9648c7aeeaf55817b6cc51" minOccurs="0"/>
                <xsd:element ref="ns1:FormData" minOccurs="0"/>
                <xsd:element ref="ns2:ERIS_SupersededObsole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30"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41b482-2cfa-447c-bd87-97348dd45629" elementFormDefault="qualified">
    <xsd:import namespace="http://schemas.microsoft.com/office/2006/documentManagement/types"/>
    <xsd:import namespace="http://schemas.microsoft.com/office/infopath/2007/PartnerControls"/>
    <xsd:element name="ERIS_ConfidentialityLevel" ma:index="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5" nillable="true" ma:displayName="Additional Markings" ma:format="Dropdown" ma:internalName="ERIS_AdditionalMarkings">
      <xsd:simpleType>
        <xsd:union memberTypes="dms:Text">
          <xsd:simpleType>
            <xsd:restriction base="dms:Choice">
              <xsd:enumeration value="Limited"/>
              <xsd:enumeration value="Internal Use Only"/>
              <xsd:enumeration value="Personal Data"/>
              <xsd:enumeration value="Staff Matter"/>
              <xsd:enumeration value="Management Only"/>
            </xsd:restriction>
          </xsd:simpleType>
        </xsd:union>
      </xsd:simpleType>
    </xsd:element>
    <xsd:element name="ERIS_ApprovalStatus" ma:index="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ERIS_ProjectID" ma:index="8" nillable="true" ma:displayName="Project ID" ma:internalName="ERIS_ProjectID">
      <xsd:simpleType>
        <xsd:restriction base="dms:Text"/>
      </xsd:simpleType>
    </xsd:element>
    <xsd:element name="ERIS_ProjectManager" ma:index="9" nillable="true" ma:displayName="Project Manager" ma:SharePointGroup="0" ma:internalName="ERIS_Project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ProjectCategory" ma:index="10" nillable="true" ma:displayName="Project Category" ma:format="Dropdown" ma:internalName="ERIS_ProjectCategory" ma:readOnly="false">
      <xsd:simpleType>
        <xsd:restriction base="dms:Choice">
          <xsd:enumeration value="Operational (Corporate)"/>
          <xsd:enumeration value="Operational (IT)"/>
          <xsd:enumeration value="Administrative"/>
        </xsd:restriction>
      </xsd:simpleType>
    </xsd:element>
    <xsd:element name="ERIS_ProjectEndDate" ma:index="11" nillable="true" ma:displayName="Project End Date" ma:format="DateOnly" ma:internalName="ERIS_ProjectEndDate">
      <xsd:simpleType>
        <xsd:restriction base="dms:DateTime"/>
      </xsd:simpleType>
    </xsd:element>
    <xsd:element name="End_x0020_of_x0020_System_x0020_Life" ma:index="12" nillable="true" ma:displayName="End of System Life" ma:format="DateOnly" ma:internalName="End_x0020_of_x0020_System_x0020_Life">
      <xsd:simpleType>
        <xsd:restriction base="dms:DateTime"/>
      </xsd:simpleType>
    </xsd:element>
    <xsd:element name="ERIS_OtherReference" ma:index="14" nillable="true" ma:displayName="Other Reference" ma:internalName="ERIS_OtherReference">
      <xsd:simpleType>
        <xsd:restriction base="dms:Text"/>
      </xsd:simpleType>
    </xsd:element>
    <xsd:element name="ERIS_Relation" ma:index="15" nillable="true" ma:displayName="Relation" ma:internalName="ERIS_Relation">
      <xsd:simpleType>
        <xsd:restriction base="dms:Text"/>
      </xsd:simpleType>
    </xsd:element>
    <xsd:element name="ERIS_AssignedTo" ma:index="16"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17" nillable="true" ma:displayName="Record Number" ma:internalName="ERIS_RecordNumber">
      <xsd:simpleType>
        <xsd:restriction base="dms:Text"/>
      </xsd:simpleType>
    </xsd:element>
    <xsd:element name="TaxCatchAll" ma:index="18" nillable="true" ma:displayName="Taxonomy Catch All Column" ma:hidden="true" ma:list="{aa789d20-0c03-4e86-a1a7-ad9e54b13670}" ma:internalName="TaxCatchAll" ma:showField="CatchAllData"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aa789d20-0c03-4e86-a1a7-ad9e54b13670}" ma:internalName="TaxCatchAllLabel" ma:readOnly="true" ma:showField="CatchAllDataLabel"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g3859b8f80744118b3afb58941837544" ma:index="21" ma:taxonomy="true" ma:internalName="g3859b8f80744118b3afb58941837544" ma:taxonomyFieldName="ERIS_Keywords" ma:displayName="Keywords" ma:readOnly="false" ma:fieldId="{03859b8f-8074-4118-b3af-b58941837544}" ma:taxonomyMulti="true" ma:sspId="2b1776d1-ae3b-49f8-a97b-1474fa7fa346" ma:termSetId="041e8d27-50b6-44df-be8e-d4aba88ea6ef" ma:anchorId="00000000-0000-0000-0000-000000000000" ma:open="true" ma:isKeyword="false">
      <xsd:complexType>
        <xsd:sequence>
          <xsd:element ref="pc:Terms" minOccurs="0" maxOccurs="1"/>
        </xsd:sequence>
      </xsd:complexType>
    </xsd:element>
    <xsd:element name="eec7bcfd40c7478cad394885bb511292" ma:index="22" nillable="true" ma:taxonomy="true" ma:internalName="eec7bcfd40c7478cad394885bb511292" ma:taxonomyFieldName="ERIS_Language" ma:displayName="Language" ma:default="2;#English|2741a941-2920-4ba4-aa70-d8ed6ac1785d" ma:fieldId="{eec7bcfd-40c7-478c-ad39-4885bb511292}"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a95abb4829b0440c8b23339bd11ce4d8" ma:index="26" nillable="true" ma:taxonomy="true" ma:internalName="a95abb4829b0440c8b23339bd11ce4d8" ma:taxonomyFieldName="ERIS_Department" ma:displayName="EIOPA Department" ma:default="" ma:fieldId="{a95abb48-29b0-440c-8b23-339bd11ce4d8}"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nf6ec4467e9648c7aeeaf55817b6cc51" ma:index="28" ma:taxonomy="true" ma:internalName="nf6ec4467e9648c7aeeaf55817b6cc51" ma:taxonomyFieldName="ERIS_DocumentType" ma:displayName="Document Type" ma:readOnly="false" ma:fieldId="{7f6ec446-7e96-48c7-aeea-f55817b6cc51}"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ERIS_SupersededObsolete" ma:index="31" nillable="true" ma:displayName="Superseded/Obsolete?" ma:default="0" ma:internalName="ERIS_SupersededObsolete">
      <xsd:simpleType>
        <xsd:restriction base="dms:Boolean"/>
      </xsd:simple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3.xml><?xml version="1.0" encoding="utf-8"?>
<p:properties xmlns:p="http://schemas.microsoft.com/office/2006/metadata/properties" xmlns:xsi="http://www.w3.org/2001/XMLSchema-instance" xmlns:pc="http://schemas.microsoft.com/office/infopath/2007/PartnerControls">
  <documentManagement>
    <ERIS_ProjectManager xmlns="e841b482-2cfa-447c-bd87-97348dd45629">
      <UserInfo>
        <DisplayName/>
        <AccountId xsi:nil="true"/>
        <AccountType/>
      </UserInfo>
    </ERIS_ProjectManager>
    <ERIS_ProjectCategory xmlns="e841b482-2cfa-447c-bd87-97348dd45629">Operational (Corporate)</ERIS_ProjectCategory>
    <ERIS_OtherReference xmlns="e841b482-2cfa-447c-bd87-97348dd45629" xsi:nil="true"/>
    <ERIS_Relation xmlns="e841b482-2cfa-447c-bd87-97348dd45629">, </ERIS_Relation>
    <eec7bcfd40c7478cad394885bb511292 xmlns="e841b482-2cfa-447c-bd87-97348dd4562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eec7bcfd40c7478cad394885bb511292>
    <nf6ec4467e9648c7aeeaf55817b6cc51 xmlns="e841b482-2cfa-447c-bd87-97348dd45629">
      <Terms xmlns="http://schemas.microsoft.com/office/infopath/2007/PartnerControls">
        <TermInfo xmlns="http://schemas.microsoft.com/office/infopath/2007/PartnerControls">
          <TermName xmlns="http://schemas.microsoft.com/office/infopath/2007/PartnerControls">Technical Document</TermName>
          <TermId xmlns="http://schemas.microsoft.com/office/infopath/2007/PartnerControls">1a5bea9a-9455-4b42-9695-f3d22fbcc445</TermId>
        </TermInfo>
      </Terms>
    </nf6ec4467e9648c7aeeaf55817b6cc51>
    <TaxCatchAll xmlns="e841b482-2cfa-447c-bd87-97348dd45629">
      <Value>135</Value>
      <Value>63</Value>
      <Value>147</Value>
      <Value>61</Value>
      <Value>93</Value>
      <Value>7</Value>
      <Value>2</Value>
      <Value>1</Value>
    </TaxCatchAll>
    <ERIS_RecordNumber xmlns="e841b482-2cfa-447c-bd87-97348dd45629">EIOPA(2020)0068153</ERIS_RecordNumber>
    <ERIS_AdditionalMarkings xmlns="e841b482-2cfa-447c-bd87-97348dd45629" xsi:nil="true"/>
    <End_x0020_of_x0020_System_x0020_Life xmlns="e841b482-2cfa-447c-bd87-97348dd45629" xsi:nil="true"/>
    <ERIS_ApprovalStatus xmlns="e841b482-2cfa-447c-bd87-97348dd45629">DRAFT</ERIS_ApprovalStatus>
    <ERIS_AssignedTo xmlns="e841b482-2cfa-447c-bd87-97348dd45629">
      <UserInfo>
        <DisplayName/>
        <AccountId xsi:nil="true"/>
        <AccountType/>
      </UserInfo>
    </ERIS_AssignedTo>
    <ERIS_ProjectID xmlns="e841b482-2cfa-447c-bd87-97348dd45629" xsi:nil="true"/>
    <FormData xmlns="http://schemas.microsoft.com/sharepoint/v3">&lt;?xml version="1.0" encoding="utf-8"?&gt;&lt;FormVariables&gt;&lt;Version /&gt;&lt;/FormVariables&gt;</FormData>
    <ERIS_ConfidentialityLevel xmlns="e841b482-2cfa-447c-bd87-97348dd45629">EIOPA Regular Use</ERIS_ConfidentialityLevel>
    <ERIS_SupersededObsolete xmlns="e841b482-2cfa-447c-bd87-97348dd45629">false</ERIS_SupersededObsolete>
    <g3859b8f80744118b3afb58941837544 xmlns="e841b482-2cfa-447c-bd87-97348dd45629">
      <Terms xmlns="http://schemas.microsoft.com/office/infopath/2007/PartnerControls">
        <TermInfo xmlns="http://schemas.microsoft.com/office/infopath/2007/PartnerControls">
          <TermName xmlns="http://schemas.microsoft.com/office/infopath/2007/PartnerControls">Project Management</TermName>
          <TermId xmlns="http://schemas.microsoft.com/office/infopath/2007/PartnerControls">cea3a7db-f348-4c35-b78b-82f6e4e7dbce</TermId>
        </TermInfo>
        <TermInfo xmlns="http://schemas.microsoft.com/office/infopath/2007/PartnerControls">
          <TermName xmlns="http://schemas.microsoft.com/office/infopath/2007/PartnerControls">Solvency II</TermName>
          <TermId xmlns="http://schemas.microsoft.com/office/infopath/2007/PartnerControls">9d7de132-f9bd-4b68-83a5-47bf5bf01789</TermId>
        </TermInfo>
        <TermInfo xmlns="http://schemas.microsoft.com/office/infopath/2007/PartnerControls">
          <TermName xmlns="http://schemas.microsoft.com/office/infopath/2007/PartnerControls">Insurance</TermName>
          <TermId xmlns="http://schemas.microsoft.com/office/infopath/2007/PartnerControls">7d742bda-a71f-46ed-a0a2-2b27d7f827fc</TermId>
        </TermInfo>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Internal Models</TermName>
          <TermId xmlns="http://schemas.microsoft.com/office/infopath/2007/PartnerControls">3d5fcbdf-bfdb-4014-a35e-dbf465a6c51e</TermId>
        </TermInfo>
      </Terms>
    </g3859b8f80744118b3afb58941837544>
    <a95abb4829b0440c8b23339bd11ce4d8 xmlns="e841b482-2cfa-447c-bd87-97348dd45629">
      <Terms xmlns="http://schemas.microsoft.com/office/infopath/2007/PartnerControls">
        <TermInfo xmlns="http://schemas.microsoft.com/office/infopath/2007/PartnerControls">
          <TermName xmlns="http://schemas.microsoft.com/office/infopath/2007/PartnerControls">Oversight Department</TermName>
          <TermId xmlns="http://schemas.microsoft.com/office/infopath/2007/PartnerControls">8b947239-66c9-4ae5-9d54-b069a4b4190b</TermId>
        </TermInfo>
      </Terms>
    </a95abb4829b0440c8b23339bd11ce4d8>
    <ERIS_ProjectEndDate xmlns="e841b482-2cfa-447c-bd87-97348dd45629" xsi:nil="true"/>
  </documentManagement>
</p:properties>
</file>

<file path=customXml/item4.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Display>DocumentLibraryForm</Display>
  <Edit>DocumentLibraryForm</Edit>
  <New>DocumentLibraryForm</New>
  <MobileDisplayFormUrl/>
  <MobileEditFormUrl/>
  <MobileNewFormUrl/>
</FormTemplates>
</file>

<file path=customXml/item7.xml><?xml version="1.0" encoding="utf-8"?>
<?mso-contentType ?>
<FormTemplates xmlns="http://schemas.microsoft.com/sharepoint/v3/contenttype/forms">
  <Display>NFListDisplayForm</Display>
  <Edit>NFListEditForm</Edit>
  <New>NFListEditForm</New>
</FormTemplates>
</file>

<file path=customXml/item8.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Props1.xml><?xml version="1.0" encoding="utf-8"?>
<ds:datastoreItem xmlns:ds="http://schemas.openxmlformats.org/officeDocument/2006/customXml" ds:itemID="{8575E569-949B-40EC-8DDC-1629B6F0CE99}"/>
</file>

<file path=customXml/itemProps2.xml><?xml version="1.0" encoding="utf-8"?>
<ds:datastoreItem xmlns:ds="http://schemas.openxmlformats.org/officeDocument/2006/customXml" ds:itemID="{0E26CD4A-A0F1-48A9-A467-1FFE02B5D80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684322BC-BA6B-496F-9F35-FA3F6D0147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83FC26-FA03-44E3-BDF7-3A767DBCF22F}"/>
</file>

<file path=customXml/itemProps5.xml><?xml version="1.0" encoding="utf-8"?>
<ds:datastoreItem xmlns:ds="http://schemas.openxmlformats.org/officeDocument/2006/customXml" ds:itemID="{C78C3814-1317-45E5-97AF-48CC7EF6375B}">
  <ds:schemaRefs>
    <ds:schemaRef ds:uri="http://schemas.openxmlformats.org/officeDocument/2006/bibliography"/>
  </ds:schemaRefs>
</ds:datastoreItem>
</file>

<file path=customXml/itemProps6.xml><?xml version="1.0" encoding="utf-8"?>
<ds:datastoreItem xmlns:ds="http://schemas.openxmlformats.org/officeDocument/2006/customXml" ds:itemID="{25505338-5C86-4913-B532-79A09AF3DBE6}"/>
</file>

<file path=customXml/itemProps7.xml><?xml version="1.0" encoding="utf-8"?>
<ds:datastoreItem xmlns:ds="http://schemas.openxmlformats.org/officeDocument/2006/customXml" ds:itemID="{E001AAE0-9E00-490D-80E8-EED692B89625}"/>
</file>

<file path=customXml/itemProps8.xml><?xml version="1.0" encoding="utf-8"?>
<ds:datastoreItem xmlns:ds="http://schemas.openxmlformats.org/officeDocument/2006/customXml" ds:itemID="{6EA7760F-7BF3-4945-BE28-4EC7A4724A74}"/>
</file>

<file path=docProps/app.xml><?xml version="1.0" encoding="utf-8"?>
<Properties xmlns="http://schemas.openxmlformats.org/officeDocument/2006/extended-properties" xmlns:vt="http://schemas.openxmlformats.org/officeDocument/2006/docPropsVTypes">
  <Template>Normal.dotm</Template>
  <TotalTime>429</TotalTime>
  <Pages>4</Pages>
  <Words>1500</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Central Bank of Ireland</Company>
  <LinksUpToDate>false</LinksUpToDate>
  <CharactersWithSpaces>10030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II_Total_structured template_LOG file</dc:title>
  <dc:subject/>
  <dc:creator>Nagle, Tim</dc:creator>
  <cp:keywords>Restricted</cp:keywords>
  <dc:description/>
  <cp:lastModifiedBy>Ioannis Ieronymidis</cp:lastModifiedBy>
  <cp:revision>161</cp:revision>
  <dcterms:created xsi:type="dcterms:W3CDTF">2019-06-05T09:38:00Z</dcterms:created>
  <dcterms:modified xsi:type="dcterms:W3CDTF">2020-11-18T21:31:00Z</dcterms:modified>
  <cp:category>Restricted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872d1863-934f-4d33-b73c-e09303eebdef</vt:lpwstr>
  </property>
  <property fmtid="{D5CDD505-2E9C-101B-9397-08002B2CF9AE}" pid="3" name="bjSaver">
    <vt:lpwstr>89F9wJKFXRaK3+AHW07Kkdd1ybqRpttO</vt:lpwstr>
  </property>
  <property fmtid="{D5CDD505-2E9C-101B-9397-08002B2CF9AE}" pid="4" name="bjDocumentLabelXML">
    <vt:lpwstr>&lt;?xml version="1.0" encoding="us-ascii"?&gt;&lt;sisl xmlns:xsi="http://www.w3.org/2001/XMLSchema-instance" xmlns:xsd="http://www.w3.org/2001/XMLSchema" sislVersion="0" policy="a586b747-2a7c-4f57-bcd1-e81df5c8c005" origin="userSelected" xmlns="http://www.boldonj</vt:lpwstr>
  </property>
  <property fmtid="{D5CDD505-2E9C-101B-9397-08002B2CF9AE}" pid="5" name="bjDocumentLabelXML-0">
    <vt:lpwstr>ames.com/2008/01/sie/internal/label"&gt;&lt;element uid="id_classification_generalbusiness" value="" /&gt;&lt;/sisl&gt;</vt:lpwstr>
  </property>
  <property fmtid="{D5CDD505-2E9C-101B-9397-08002B2CF9AE}" pid="6" name="bjDocumentSecurityLabel">
    <vt:lpwstr>Restricted</vt:lpwstr>
  </property>
  <property fmtid="{D5CDD505-2E9C-101B-9397-08002B2CF9AE}" pid="7" name="bjHeaderBothDocProperty">
    <vt:lpwstr>Central Bank of Ireland - RESTRICTED</vt:lpwstr>
  </property>
  <property fmtid="{D5CDD505-2E9C-101B-9397-08002B2CF9AE}" pid="8" name="bjHeaderFirstPageDocProperty">
    <vt:lpwstr>Central Bank of Ireland - RESTRICTED</vt:lpwstr>
  </property>
  <property fmtid="{D5CDD505-2E9C-101B-9397-08002B2CF9AE}" pid="9" name="bjHeaderEvenPageDocProperty">
    <vt:lpwstr>Central Bank of Ireland - RESTRICTED</vt:lpwstr>
  </property>
  <property fmtid="{D5CDD505-2E9C-101B-9397-08002B2CF9AE}" pid="10" name="_AdHocReviewCycleID">
    <vt:i4>-355444367</vt:i4>
  </property>
  <property fmtid="{D5CDD505-2E9C-101B-9397-08002B2CF9AE}" pid="11" name="_NewReviewCycle">
    <vt:lpwstr/>
  </property>
  <property fmtid="{D5CDD505-2E9C-101B-9397-08002B2CF9AE}" pid="12" name="_EmailSubject">
    <vt:lpwstr>[External] IM reporting: LOG files for proposed templates</vt:lpwstr>
  </property>
  <property fmtid="{D5CDD505-2E9C-101B-9397-08002B2CF9AE}" pid="13" name="_AuthorEmail">
    <vt:lpwstr>tim.nagle@centralbank.ie</vt:lpwstr>
  </property>
  <property fmtid="{D5CDD505-2E9C-101B-9397-08002B2CF9AE}" pid="14" name="_AuthorEmailDisplayName">
    <vt:lpwstr>Nagle, Tim</vt:lpwstr>
  </property>
  <property fmtid="{D5CDD505-2E9C-101B-9397-08002B2CF9AE}" pid="15" name="ContentTypeId">
    <vt:lpwstr>0x01010084A0DBB21E3DC54BA789567D0CCFAAD9005DB351B5634D6748AB9FB973AAD589AA</vt:lpwstr>
  </property>
  <property fmtid="{D5CDD505-2E9C-101B-9397-08002B2CF9AE}" pid="16" name="_ReviewingToolsShownOnce">
    <vt:lpwstr/>
  </property>
  <property fmtid="{D5CDD505-2E9C-101B-9397-08002B2CF9AE}" pid="17" name="ERIS_Department">
    <vt:lpwstr>61;#Oversight Department|8b947239-66c9-4ae5-9d54-b069a4b4190b</vt:lpwstr>
  </property>
  <property fmtid="{D5CDD505-2E9C-101B-9397-08002B2CF9AE}" pid="18" name="ERIS_DocumentType">
    <vt:lpwstr>7;#Technical Document|1a5bea9a-9455-4b42-9695-f3d22fbcc445</vt:lpwstr>
  </property>
  <property fmtid="{D5CDD505-2E9C-101B-9397-08002B2CF9AE}" pid="19" name="ERIS_Language">
    <vt:lpwstr>2;#English|2741a941-2920-4ba4-aa70-d8ed6ac1785d</vt:lpwstr>
  </property>
  <property fmtid="{D5CDD505-2E9C-101B-9397-08002B2CF9AE}" pid="20" name="ERIS_Keywords">
    <vt:lpwstr>1;#Project Management|cea3a7db-f348-4c35-b78b-82f6e4e7dbce;#93;#Solvency II|9d7de132-f9bd-4b68-83a5-47bf5bf01789;#63;#Insurance|7d742bda-a71f-46ed-a0a2-2b27d7f827fc;#135;#Quantitative Reporting Templates|d7753427-b1c9-4f72-b6a6-10b2a5ee67e3;#147;#Internal Models|3d5fcbdf-bfdb-4014-a35e-dbf465a6c51e</vt:lpwstr>
  </property>
  <property fmtid="{D5CDD505-2E9C-101B-9397-08002B2CF9AE}" pid="21" name="RecordPoint_WorkflowType">
    <vt:lpwstr>ActiveSubmitStub</vt:lpwstr>
  </property>
  <property fmtid="{D5CDD505-2E9C-101B-9397-08002B2CF9AE}" pid="22" name="RecordPoint_ActiveItemWebId">
    <vt:lpwstr>{72809e12-a0cc-4141-b5f6-88f6d2715bef}</vt:lpwstr>
  </property>
  <property fmtid="{D5CDD505-2E9C-101B-9397-08002B2CF9AE}" pid="23" name="RecordPoint_ActiveItemSiteId">
    <vt:lpwstr>{4ecfeabf-6c67-434c-b719-7199089a9ce2}</vt:lpwstr>
  </property>
  <property fmtid="{D5CDD505-2E9C-101B-9397-08002B2CF9AE}" pid="24" name="RecordPoint_ActiveItemListId">
    <vt:lpwstr>{c783d5f0-a5e0-4695-a744-3555e56303e2}</vt:lpwstr>
  </property>
  <property fmtid="{D5CDD505-2E9C-101B-9397-08002B2CF9AE}" pid="25" name="RecordPoint_ActiveItemUniqueId">
    <vt:lpwstr>{0045b67c-9770-4b6f-bb20-b060dfcd33c5}</vt:lpwstr>
  </property>
  <property fmtid="{D5CDD505-2E9C-101B-9397-08002B2CF9AE}" pid="26" name="RecordPoint_RecordNumberSubmitted">
    <vt:lpwstr>EIOPA(2020)0068153</vt:lpwstr>
  </property>
  <property fmtid="{D5CDD505-2E9C-101B-9397-08002B2CF9AE}" pid="27" name="RecordPoint_SubmissionCompleted">
    <vt:lpwstr>2020-11-27T11:03:51.9238761+00:00</vt:lpwstr>
  </property>
</Properties>
</file>